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 w:cs="微软雅黑"/>
          <w:b/>
          <w:sz w:val="56"/>
          <w:szCs w:val="56"/>
        </w:rPr>
      </w:pPr>
    </w:p>
    <w:p>
      <w:pPr>
        <w:jc w:val="center"/>
        <w:rPr>
          <w:rFonts w:ascii="微软雅黑" w:hAnsi="微软雅黑" w:eastAsia="微软雅黑" w:cs="微软雅黑"/>
          <w:b/>
          <w:sz w:val="56"/>
          <w:szCs w:val="56"/>
        </w:rPr>
      </w:pPr>
    </w:p>
    <w:p>
      <w:pPr>
        <w:jc w:val="center"/>
        <w:rPr>
          <w:rFonts w:ascii="微软雅黑" w:hAnsi="微软雅黑" w:eastAsia="微软雅黑" w:cs="微软雅黑"/>
          <w:b/>
          <w:sz w:val="56"/>
          <w:szCs w:val="56"/>
        </w:rPr>
      </w:pPr>
      <w:r>
        <w:rPr>
          <w:rFonts w:hint="eastAsia" w:ascii="微软雅黑" w:hAnsi="微软雅黑" w:eastAsia="微软雅黑" w:cs="微软雅黑"/>
          <w:b/>
          <w:sz w:val="56"/>
          <w:szCs w:val="56"/>
        </w:rPr>
        <w:t>本科阶段双导师制选导系统</w:t>
      </w:r>
    </w:p>
    <w:p>
      <w:pPr>
        <w:jc w:val="center"/>
        <w:rPr>
          <w:rFonts w:ascii="微软雅黑" w:hAnsi="微软雅黑" w:eastAsia="微软雅黑" w:cs="微软雅黑"/>
          <w:b/>
          <w:sz w:val="56"/>
          <w:szCs w:val="56"/>
        </w:rPr>
      </w:pPr>
      <w:r>
        <w:rPr>
          <w:rFonts w:hint="eastAsia" w:ascii="微软雅黑" w:hAnsi="微软雅黑" w:eastAsia="微软雅黑" w:cs="微软雅黑"/>
          <w:b/>
          <w:sz w:val="56"/>
          <w:szCs w:val="56"/>
        </w:rPr>
        <w:t>操作指引</w:t>
      </w:r>
      <w:r>
        <w:rPr>
          <w:rFonts w:ascii="微软雅黑" w:hAnsi="微软雅黑" w:eastAsia="微软雅黑" w:cs="微软雅黑"/>
          <w:b/>
          <w:sz w:val="56"/>
          <w:szCs w:val="56"/>
        </w:rPr>
        <w:t>—</w:t>
      </w:r>
      <w:r>
        <w:rPr>
          <w:rFonts w:hint="eastAsia" w:ascii="微软雅黑" w:hAnsi="微软雅黑" w:eastAsia="微软雅黑" w:cs="微软雅黑"/>
          <w:b/>
          <w:sz w:val="56"/>
          <w:szCs w:val="56"/>
        </w:rPr>
        <w:t>学生端</w:t>
      </w:r>
    </w:p>
    <w:p>
      <w:pPr>
        <w:jc w:val="center"/>
        <w:rPr>
          <w:rFonts w:ascii="微软雅黑" w:hAnsi="微软雅黑" w:eastAsia="微软雅黑" w:cs="微软雅黑"/>
          <w:b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sz w:val="44"/>
          <w:szCs w:val="44"/>
        </w:rPr>
      </w:pPr>
    </w:p>
    <w:p>
      <w:pPr>
        <w:jc w:val="center"/>
        <w:rPr>
          <w:rFonts w:hint="eastAsia" w:ascii="微软雅黑" w:hAnsi="微软雅黑" w:eastAsia="微软雅黑" w:cs="微软雅黑"/>
          <w:bCs/>
          <w:sz w:val="36"/>
          <w:szCs w:val="36"/>
          <w:lang w:eastAsia="zh-CN"/>
        </w:rPr>
      </w:pPr>
      <w:r>
        <w:rPr>
          <w:rFonts w:hint="eastAsia" w:ascii="微软雅黑" w:hAnsi="微软雅黑" w:eastAsia="微软雅黑" w:cs="微软雅黑"/>
          <w:bCs/>
          <w:sz w:val="36"/>
          <w:szCs w:val="36"/>
        </w:rPr>
        <w:t>时间：2</w:t>
      </w:r>
      <w:r>
        <w:rPr>
          <w:rFonts w:ascii="微软雅黑" w:hAnsi="微软雅黑" w:eastAsia="微软雅黑" w:cs="微软雅黑"/>
          <w:bCs/>
          <w:sz w:val="36"/>
          <w:szCs w:val="36"/>
        </w:rPr>
        <w:t>02</w:t>
      </w:r>
      <w:r>
        <w:rPr>
          <w:rFonts w:hint="eastAsia" w:ascii="微软雅黑" w:hAnsi="微软雅黑" w:eastAsia="微软雅黑" w:cs="微软雅黑"/>
          <w:bCs/>
          <w:sz w:val="36"/>
          <w:szCs w:val="36"/>
          <w:lang w:val="en-US" w:eastAsia="zh-CN"/>
        </w:rPr>
        <w:t>3</w:t>
      </w:r>
      <w:r>
        <w:rPr>
          <w:rFonts w:ascii="微软雅黑" w:hAnsi="微软雅黑" w:eastAsia="微软雅黑" w:cs="微软雅黑"/>
          <w:bCs/>
          <w:sz w:val="36"/>
          <w:szCs w:val="36"/>
        </w:rPr>
        <w:t>-0</w:t>
      </w:r>
      <w:r>
        <w:rPr>
          <w:rFonts w:hint="eastAsia" w:ascii="微软雅黑" w:hAnsi="微软雅黑" w:eastAsia="微软雅黑" w:cs="微软雅黑"/>
          <w:bCs/>
          <w:sz w:val="36"/>
          <w:szCs w:val="36"/>
          <w:lang w:val="en-US" w:eastAsia="zh-CN"/>
        </w:rPr>
        <w:t>9</w:t>
      </w:r>
    </w:p>
    <w:p/>
    <w:p>
      <w:pPr>
        <w:widowControl/>
        <w:jc w:val="left"/>
      </w:pPr>
    </w:p>
    <w:p>
      <w:pPr>
        <w:widowControl/>
        <w:jc w:val="left"/>
      </w:pPr>
      <w:r>
        <w:br w:type="page"/>
      </w:r>
    </w:p>
    <w:p>
      <w:pPr>
        <w:pStyle w:val="2"/>
      </w:pPr>
      <w:r>
        <w:rPr>
          <w:rFonts w:hint="eastAsia"/>
        </w:rPr>
        <w:t>一、系统登录</w:t>
      </w:r>
    </w:p>
    <w:p>
      <w:pPr>
        <w:pStyle w:val="3"/>
      </w:pPr>
      <w:r>
        <w:rPr>
          <w:rFonts w:hint="eastAsia"/>
        </w:rPr>
        <w:t>1</w:t>
      </w:r>
      <w:r>
        <w:t xml:space="preserve">. </w:t>
      </w:r>
      <w:r>
        <w:rPr>
          <w:rFonts w:hint="eastAsia"/>
        </w:rPr>
        <w:t>系统登录</w:t>
      </w:r>
    </w:p>
    <w:p>
      <w:pPr>
        <w:pStyle w:val="10"/>
        <w:ind w:left="420" w:firstLine="560"/>
        <w:rPr>
          <w:rFonts w:hint="eastAsia" w:ascii="微软雅黑" w:hAnsi="微软雅黑" w:eastAsia="微软雅黑"/>
          <w:sz w:val="28"/>
          <w:szCs w:val="32"/>
        </w:rPr>
      </w:pPr>
      <w:r>
        <w:rPr>
          <w:rFonts w:hint="eastAsia" w:ascii="微软雅黑" w:hAnsi="微软雅黑" w:eastAsia="微软雅黑"/>
          <w:sz w:val="28"/>
          <w:szCs w:val="32"/>
        </w:rPr>
        <w:t>学生登录</w:t>
      </w:r>
      <w:r>
        <w:rPr>
          <w:rFonts w:ascii="微软雅黑" w:hAnsi="微软雅黑" w:eastAsia="微软雅黑"/>
          <w:sz w:val="28"/>
          <w:szCs w:val="32"/>
        </w:rPr>
        <w:t xml:space="preserve"> </w:t>
      </w:r>
      <w:r>
        <w:fldChar w:fldCharType="begin"/>
      </w:r>
      <w:r>
        <w:instrText xml:space="preserve"> HYPERLINK "http://210.45.96.118/mc" </w:instrText>
      </w:r>
      <w:r>
        <w:fldChar w:fldCharType="separate"/>
      </w:r>
      <w:r>
        <w:rPr>
          <w:rStyle w:val="9"/>
          <w:rFonts w:ascii="微软雅黑" w:hAnsi="微软雅黑" w:eastAsia="微软雅黑"/>
          <w:sz w:val="28"/>
          <w:szCs w:val="32"/>
        </w:rPr>
        <w:t>http://210.45.96.118/mc</w:t>
      </w:r>
      <w:r>
        <w:rPr>
          <w:rStyle w:val="9"/>
          <w:rFonts w:ascii="微软雅黑" w:hAnsi="微软雅黑" w:eastAsia="微软雅黑"/>
          <w:sz w:val="28"/>
          <w:szCs w:val="32"/>
        </w:rPr>
        <w:fldChar w:fldCharType="end"/>
      </w:r>
      <w:r>
        <w:rPr>
          <w:rFonts w:hint="eastAsia" w:ascii="微软雅黑" w:hAnsi="微软雅黑" w:eastAsia="微软雅黑"/>
          <w:sz w:val="28"/>
          <w:szCs w:val="32"/>
        </w:rPr>
        <w:t>，</w:t>
      </w: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选择“</w:t>
      </w:r>
      <w:r>
        <w:rPr>
          <w:rFonts w:hint="eastAsia" w:ascii="微软雅黑" w:hAnsi="微软雅黑" w:eastAsia="微软雅黑"/>
          <w:b/>
          <w:bCs/>
          <w:sz w:val="28"/>
          <w:szCs w:val="32"/>
          <w:lang w:val="en-US" w:eastAsia="zh-CN"/>
        </w:rPr>
        <w:t>选导系统</w:t>
      </w: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”，</w:t>
      </w:r>
      <w:r>
        <w:rPr>
          <w:rFonts w:hint="eastAsia" w:ascii="微软雅黑" w:hAnsi="微软雅黑" w:eastAsia="微软雅黑"/>
          <w:sz w:val="28"/>
          <w:szCs w:val="32"/>
        </w:rPr>
        <w:t>进入登录页面，输入对应的学号及密码（默认身份证后6位），填入正确的验证码，进入系统。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0" w:firstLineChars="0"/>
        <w:jc w:val="center"/>
        <w:textAlignment w:val="auto"/>
        <w:rPr>
          <w:rFonts w:hint="eastAsia" w:ascii="微软雅黑" w:hAnsi="微软雅黑" w:eastAsia="微软雅黑"/>
          <w:sz w:val="28"/>
          <w:szCs w:val="32"/>
        </w:rPr>
      </w:pPr>
      <w:r>
        <w:pict>
          <v:shape id="_x0000_i1040" o:spt="75" type="#_x0000_t75" style="height:181.1pt;width:511.25pt;" filled="f" o:preferrelative="t" stroked="f" coordsize="21600,21600">
            <v:path/>
            <v:fill on="f" focussize="0,0"/>
            <v:stroke on="f"/>
            <v:imagedata r:id="rId4" o:title=""/>
            <o:lock v:ext="edit" aspectratio="t"/>
            <w10:wrap type="none"/>
            <w10:anchorlock/>
          </v:shape>
        </w:pi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ascii="微软雅黑" w:hAnsi="微软雅黑" w:eastAsia="微软雅黑"/>
          <w:sz w:val="28"/>
          <w:szCs w:val="32"/>
        </w:rPr>
      </w:pPr>
      <w:r>
        <w:pict>
          <v:shape id="_x0000_i1026" o:spt="75" type="#_x0000_t75" style="height:281.95pt;width:539.55pt;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</w:pict>
      </w:r>
      <w:r>
        <w:rPr>
          <w:rFonts w:ascii="微软雅黑" w:hAnsi="微软雅黑" w:eastAsia="微软雅黑"/>
          <w:sz w:val="28"/>
          <w:szCs w:val="32"/>
        </w:rPr>
        <w:pict>
          <v:rect id="文本框 2" o:spid="_x0000_s1026" o:spt="1" style="position:absolute;left:0pt;margin-left:371.85pt;margin-top:112.2pt;height:153.95pt;width:141.1pt;mso-position-horizontal-relative:margin;z-index:251659264;mso-width-relative:page;mso-height-relative:page;" filled="f" o:preferrelative="t" stroked="f" coordsize="21600,21600">
            <v:path/>
            <v:fill on="f" focussize="0,0"/>
            <v:stroke on="f"/>
            <v:imagedata o:title=""/>
            <o:lock v:ext="edit"/>
            <v:textbox style="mso-fit-shape-to-text:t;">
              <w:txbxContent>
                <w:p>
                  <w:pPr>
                    <w:rPr>
                      <w:color w:val="FF0000"/>
                      <w:sz w:val="18"/>
                      <w:szCs w:val="20"/>
                    </w:rPr>
                  </w:pPr>
                  <w:r>
                    <w:rPr>
                      <w:rFonts w:hint="eastAsia"/>
                      <w:color w:val="FF0000"/>
                      <w:sz w:val="18"/>
                      <w:szCs w:val="20"/>
                    </w:rPr>
                    <w:t>默认密码：身份证后6位</w:t>
                  </w:r>
                </w:p>
              </w:txbxContent>
            </v:textbox>
          </v:rect>
        </w:pict>
      </w:r>
    </w:p>
    <w:p>
      <w:pPr>
        <w:pStyle w:val="3"/>
        <w:rPr>
          <w:rFonts w:hint="eastAsia"/>
        </w:rPr>
      </w:pPr>
    </w:p>
    <w:p>
      <w:pPr>
        <w:pStyle w:val="3"/>
      </w:pPr>
      <w:r>
        <w:rPr>
          <w:rFonts w:hint="eastAsia"/>
        </w:rPr>
        <w:t>2</w:t>
      </w:r>
      <w:r>
        <w:t xml:space="preserve">. </w:t>
      </w:r>
      <w:r>
        <w:rPr>
          <w:rFonts w:hint="eastAsia"/>
        </w:rPr>
        <w:t>首次登陆修改密码</w:t>
      </w:r>
    </w:p>
    <w:p>
      <w:pPr>
        <w:ind w:firstLine="560" w:firstLineChars="200"/>
        <w:rPr>
          <w:rFonts w:ascii="微软雅黑" w:hAnsi="微软雅黑" w:eastAsia="微软雅黑"/>
          <w:sz w:val="28"/>
          <w:szCs w:val="32"/>
        </w:rPr>
      </w:pPr>
      <w:r>
        <w:rPr>
          <w:rFonts w:hint="eastAsia" w:ascii="微软雅黑" w:hAnsi="微软雅黑" w:eastAsia="微软雅黑"/>
          <w:sz w:val="28"/>
          <w:szCs w:val="32"/>
        </w:rPr>
        <w:t>首次登陆需先修改密码才能进行其他操作，新密码长度为</w:t>
      </w:r>
      <w:r>
        <w:rPr>
          <w:rFonts w:ascii="微软雅黑" w:hAnsi="微软雅黑" w:eastAsia="微软雅黑"/>
          <w:sz w:val="28"/>
          <w:szCs w:val="32"/>
        </w:rPr>
        <w:t>8~16位，且必须</w:t>
      </w:r>
      <w:r>
        <w:rPr>
          <w:rFonts w:ascii="微软雅黑" w:hAnsi="微软雅黑" w:eastAsia="微软雅黑"/>
          <w:b/>
          <w:bCs/>
          <w:color w:val="FF0000"/>
          <w:sz w:val="28"/>
          <w:szCs w:val="32"/>
        </w:rPr>
        <w:t>同时</w:t>
      </w:r>
      <w:r>
        <w:rPr>
          <w:rFonts w:ascii="微软雅黑" w:hAnsi="微软雅黑" w:eastAsia="微软雅黑"/>
          <w:sz w:val="28"/>
          <w:szCs w:val="32"/>
        </w:rPr>
        <w:t>包含</w:t>
      </w:r>
      <w:r>
        <w:rPr>
          <w:rFonts w:ascii="微软雅黑" w:hAnsi="微软雅黑" w:eastAsia="微软雅黑"/>
          <w:b/>
          <w:bCs/>
          <w:color w:val="FF0000"/>
          <w:sz w:val="28"/>
          <w:szCs w:val="32"/>
        </w:rPr>
        <w:t>大写字母</w:t>
      </w:r>
      <w:r>
        <w:rPr>
          <w:rFonts w:ascii="微软雅黑" w:hAnsi="微软雅黑" w:eastAsia="微软雅黑"/>
          <w:sz w:val="28"/>
          <w:szCs w:val="32"/>
        </w:rPr>
        <w:t>，</w:t>
      </w:r>
      <w:r>
        <w:rPr>
          <w:rFonts w:ascii="微软雅黑" w:hAnsi="微软雅黑" w:eastAsia="微软雅黑"/>
          <w:b/>
          <w:bCs/>
          <w:color w:val="FF0000"/>
          <w:sz w:val="28"/>
          <w:szCs w:val="32"/>
        </w:rPr>
        <w:t>小写字母</w:t>
      </w:r>
      <w:r>
        <w:rPr>
          <w:rFonts w:ascii="微软雅黑" w:hAnsi="微软雅黑" w:eastAsia="微软雅黑"/>
          <w:sz w:val="28"/>
          <w:szCs w:val="32"/>
        </w:rPr>
        <w:t>，</w:t>
      </w:r>
      <w:r>
        <w:rPr>
          <w:rFonts w:ascii="微软雅黑" w:hAnsi="微软雅黑" w:eastAsia="微软雅黑"/>
          <w:b/>
          <w:bCs/>
          <w:color w:val="FF0000"/>
          <w:sz w:val="28"/>
          <w:szCs w:val="32"/>
        </w:rPr>
        <w:t>数字</w:t>
      </w:r>
      <w:r>
        <w:rPr>
          <w:rFonts w:ascii="微软雅黑" w:hAnsi="微软雅黑" w:eastAsia="微软雅黑"/>
          <w:sz w:val="28"/>
          <w:szCs w:val="32"/>
        </w:rPr>
        <w:t>和</w:t>
      </w:r>
      <w:r>
        <w:rPr>
          <w:rFonts w:ascii="微软雅黑" w:hAnsi="微软雅黑" w:eastAsia="微软雅黑"/>
          <w:b/>
          <w:bCs/>
          <w:color w:val="FF0000"/>
          <w:sz w:val="28"/>
          <w:szCs w:val="32"/>
        </w:rPr>
        <w:t>特殊字符</w:t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32"/>
        </w:rPr>
        <w:t xml:space="preserve"> </w:t>
      </w:r>
      <w:r>
        <w:rPr>
          <w:rFonts w:hint="eastAsia" w:ascii="微软雅黑" w:hAnsi="微软雅黑" w:eastAsia="微软雅黑"/>
          <w:color w:val="000000"/>
          <w:sz w:val="28"/>
          <w:szCs w:val="32"/>
        </w:rPr>
        <w:t>(</w:t>
      </w:r>
      <w:r>
        <w:rPr>
          <w:rFonts w:ascii="微软雅黑" w:hAnsi="微软雅黑" w:eastAsia="微软雅黑"/>
          <w:color w:val="000000"/>
          <w:sz w:val="28"/>
          <w:szCs w:val="32"/>
        </w:rPr>
        <w:t xml:space="preserve">! @ # $ % ^&amp; * </w:t>
      </w:r>
      <w:r>
        <w:rPr>
          <w:rFonts w:hint="eastAsia" w:ascii="微软雅黑" w:hAnsi="微软雅黑" w:eastAsia="微软雅黑"/>
          <w:color w:val="000000"/>
          <w:sz w:val="28"/>
          <w:szCs w:val="32"/>
        </w:rPr>
        <w:t>等</w:t>
      </w:r>
      <w:r>
        <w:rPr>
          <w:rFonts w:ascii="微软雅黑" w:hAnsi="微软雅黑" w:eastAsia="微软雅黑"/>
          <w:color w:val="000000"/>
          <w:sz w:val="28"/>
          <w:szCs w:val="32"/>
        </w:rPr>
        <w:t xml:space="preserve"> )</w:t>
      </w:r>
      <w:r>
        <w:rPr>
          <w:rFonts w:hint="eastAsia" w:ascii="微软雅黑" w:hAnsi="微软雅黑" w:eastAsia="微软雅黑"/>
          <w:color w:val="000000"/>
          <w:sz w:val="28"/>
          <w:szCs w:val="32"/>
        </w:rPr>
        <w:t>，修改后请</w:t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32"/>
        </w:rPr>
        <w:t>牢记</w:t>
      </w:r>
      <w:r>
        <w:rPr>
          <w:rFonts w:hint="eastAsia" w:ascii="微软雅黑" w:hAnsi="微软雅黑" w:eastAsia="微软雅黑"/>
          <w:color w:val="000000"/>
          <w:sz w:val="28"/>
          <w:szCs w:val="32"/>
        </w:rPr>
        <w:t>密码，以免影响导师选择</w:t>
      </w:r>
      <w:r>
        <w:rPr>
          <w:rFonts w:hint="eastAsia" w:ascii="微软雅黑" w:hAnsi="微软雅黑" w:eastAsia="微软雅黑"/>
          <w:color w:val="000000"/>
          <w:sz w:val="28"/>
          <w:szCs w:val="32"/>
          <w:lang w:val="en-US" w:eastAsia="zh-CN"/>
        </w:rPr>
        <w:t>及后续培养手册的填写等</w:t>
      </w:r>
      <w:r>
        <w:rPr>
          <w:rFonts w:hint="eastAsia" w:ascii="微软雅黑" w:hAnsi="微软雅黑" w:eastAsia="微软雅黑"/>
          <w:sz w:val="28"/>
          <w:szCs w:val="32"/>
        </w:rPr>
        <w:t>。</w:t>
      </w:r>
    </w:p>
    <w:p>
      <w:pPr>
        <w:rPr>
          <w:rFonts w:ascii="微软雅黑" w:hAnsi="微软雅黑" w:eastAsia="微软雅黑"/>
          <w:sz w:val="28"/>
          <w:szCs w:val="32"/>
        </w:rPr>
      </w:pPr>
      <w:r>
        <w:pict>
          <v:shape id="_x0000_i1042" o:spt="75" type="#_x0000_t75" style="height:112.3pt;width:523.6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</w:p>
    <w:p>
      <w:pPr>
        <w:pStyle w:val="2"/>
      </w:pPr>
      <w:r>
        <w:rPr>
          <w:rFonts w:hint="eastAsia"/>
        </w:rPr>
        <w:br w:type="page"/>
      </w:r>
      <w:r>
        <w:rPr>
          <w:rFonts w:hint="eastAsia"/>
        </w:rPr>
        <w:t>二、信息采集</w:t>
      </w:r>
    </w:p>
    <w:p>
      <w:pPr>
        <w:pStyle w:val="3"/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基本信息维护</w:t>
      </w:r>
    </w:p>
    <w:p>
      <w:pPr>
        <w:ind w:firstLine="560" w:firstLineChars="200"/>
        <w:rPr>
          <w:rFonts w:ascii="微软雅黑" w:hAnsi="微软雅黑" w:eastAsia="微软雅黑"/>
          <w:sz w:val="28"/>
          <w:szCs w:val="32"/>
        </w:rPr>
      </w:pPr>
      <w:r>
        <w:rPr>
          <w:rFonts w:hint="eastAsia" w:ascii="微软雅黑" w:hAnsi="微软雅黑" w:eastAsia="微软雅黑"/>
          <w:sz w:val="28"/>
          <w:szCs w:val="32"/>
        </w:rPr>
        <w:t>请仔细核对基本信息是否有误，并</w:t>
      </w: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及时填写或修改</w:t>
      </w:r>
      <w:r>
        <w:rPr>
          <w:rFonts w:hint="eastAsia" w:ascii="微软雅黑" w:hAnsi="微软雅黑" w:eastAsia="微软雅黑"/>
          <w:sz w:val="28"/>
          <w:szCs w:val="32"/>
        </w:rPr>
        <w:t>手机号及邮箱号。如发现其他信息有误，请联系所在班级管理老师修改。</w:t>
      </w:r>
    </w:p>
    <w:p>
      <w:pPr>
        <w:rPr>
          <w:rFonts w:ascii="微软雅黑" w:hAnsi="微软雅黑" w:eastAsia="微软雅黑"/>
          <w:sz w:val="28"/>
          <w:szCs w:val="32"/>
        </w:rPr>
      </w:pPr>
      <w:r>
        <w:pict>
          <v:shape id="_x0000_i1028" o:spt="75" type="#_x0000_t75" style="height:164.3pt;width:522.8pt;" filled="f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</w:pict>
      </w:r>
    </w:p>
    <w:p>
      <w:pPr>
        <w:pStyle w:val="3"/>
        <w:rPr>
          <w:rFonts w:hint="eastAsia"/>
          <w:sz w:val="28"/>
        </w:rPr>
      </w:pPr>
    </w:p>
    <w:p>
      <w:pPr>
        <w:pStyle w:val="3"/>
        <w:rPr>
          <w:shd w:val="clear" w:color="auto" w:fill="FFFFFF"/>
        </w:rPr>
      </w:pPr>
      <w:r>
        <w:rPr>
          <w:rFonts w:hint="eastAsia"/>
          <w:sz w:val="28"/>
        </w:rPr>
        <w:t>2</w:t>
      </w:r>
      <w:r>
        <w:rPr>
          <w:sz w:val="28"/>
        </w:rPr>
        <w:t>.</w:t>
      </w:r>
      <w:r>
        <w:rPr>
          <w:rFonts w:hint="eastAsia"/>
          <w:shd w:val="clear" w:color="auto" w:fill="FFFFFF"/>
        </w:rPr>
        <w:t xml:space="preserve"> 支撑材料（成绩表及评奖评优证书等）上传</w:t>
      </w:r>
    </w:p>
    <w:p>
      <w:pPr>
        <w:ind w:firstLine="560" w:firstLineChars="200"/>
        <w:rPr>
          <w:rFonts w:ascii="微软雅黑" w:hAnsi="微软雅黑" w:eastAsia="微软雅黑"/>
          <w:sz w:val="28"/>
          <w:szCs w:val="32"/>
        </w:rPr>
      </w:pPr>
      <w:r>
        <w:rPr>
          <w:rFonts w:hint="eastAsia" w:ascii="微软雅黑" w:hAnsi="微软雅黑" w:eastAsia="微软雅黑"/>
          <w:sz w:val="28"/>
          <w:szCs w:val="32"/>
        </w:rPr>
        <w:t>请上传支撑材料（</w:t>
      </w: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第1~2学期</w:t>
      </w:r>
      <w:r>
        <w:rPr>
          <w:rFonts w:hint="eastAsia" w:ascii="微软雅黑" w:hAnsi="微软雅黑" w:eastAsia="微软雅黑"/>
          <w:sz w:val="28"/>
          <w:szCs w:val="32"/>
        </w:rPr>
        <w:t>成绩表及评奖评优证书等），将所有的支撑材料整理合并为</w:t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32"/>
          <w:em w:val="dot"/>
        </w:rPr>
        <w:t>一个</w:t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32"/>
        </w:rPr>
        <w:t>p</w:t>
      </w:r>
      <w:r>
        <w:rPr>
          <w:rFonts w:ascii="微软雅黑" w:hAnsi="微软雅黑" w:eastAsia="微软雅黑"/>
          <w:b/>
          <w:bCs/>
          <w:color w:val="FF0000"/>
          <w:sz w:val="28"/>
          <w:szCs w:val="32"/>
        </w:rPr>
        <w:t>df</w:t>
      </w:r>
      <w:r>
        <w:rPr>
          <w:rFonts w:hint="eastAsia" w:ascii="微软雅黑" w:hAnsi="微软雅黑" w:eastAsia="微软雅黑"/>
          <w:sz w:val="28"/>
          <w:szCs w:val="32"/>
        </w:rPr>
        <w:t>文件进行上传，注意排版工整、简洁，确保支撑材料的</w:t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32"/>
          <w:em w:val="dot"/>
        </w:rPr>
        <w:t>真实性</w:t>
      </w:r>
      <w:r>
        <w:rPr>
          <w:rFonts w:hint="eastAsia" w:ascii="微软雅黑" w:hAnsi="微软雅黑" w:eastAsia="微软雅黑"/>
          <w:sz w:val="28"/>
          <w:szCs w:val="32"/>
        </w:rPr>
        <w:t>！</w:t>
      </w:r>
    </w:p>
    <w:p>
      <w:pPr>
        <w:ind w:firstLine="560" w:firstLineChars="200"/>
        <w:rPr>
          <w:rFonts w:ascii="微软雅黑" w:hAnsi="微软雅黑" w:eastAsia="微软雅黑"/>
          <w:sz w:val="28"/>
          <w:szCs w:val="32"/>
        </w:rPr>
      </w:pPr>
      <w:r>
        <w:rPr>
          <w:rFonts w:hint="eastAsia" w:ascii="微软雅黑" w:hAnsi="微软雅黑" w:eastAsia="微软雅黑"/>
          <w:sz w:val="28"/>
          <w:szCs w:val="32"/>
        </w:rPr>
        <w:t>上传之后可进行预览，也可在规定时间内重新上传。</w:t>
      </w:r>
    </w:p>
    <w:p>
      <w:pPr>
        <w:ind w:firstLine="420" w:firstLineChars="200"/>
        <w:jc w:val="center"/>
      </w:pPr>
      <w:r>
        <w:pict>
          <v:shape id="_x0000_i1029" o:spt="75" type="#_x0000_t75" style="height:233.25pt;width:386.25pt;" filled="f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</w:pict>
      </w:r>
    </w:p>
    <w:p>
      <w:pPr>
        <w:ind w:firstLine="420" w:firstLineChars="200"/>
        <w:jc w:val="center"/>
      </w:pPr>
      <w:r>
        <w:pict>
          <v:shape id="_x0000_i1030" o:spt="75" type="#_x0000_t75" style="height:182pt;width:296.05pt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</w:pict>
      </w:r>
    </w:p>
    <w:p>
      <w:pPr>
        <w:pStyle w:val="3"/>
        <w:rPr>
          <w:rFonts w:hint="eastAsia"/>
        </w:rPr>
      </w:pPr>
    </w:p>
    <w:p>
      <w:pPr>
        <w:pStyle w:val="3"/>
      </w:pPr>
      <w:r>
        <w:rPr>
          <w:rFonts w:hint="eastAsia"/>
        </w:rPr>
        <w:t>3</w:t>
      </w:r>
      <w:r>
        <w:t xml:space="preserve">. </w:t>
      </w:r>
      <w:r>
        <w:rPr>
          <w:rFonts w:hint="eastAsia"/>
        </w:rPr>
        <w:t>自荐信上传</w:t>
      </w:r>
    </w:p>
    <w:p>
      <w:pPr>
        <w:ind w:firstLine="560" w:firstLineChars="200"/>
        <w:rPr>
          <w:rFonts w:ascii="微软雅黑" w:hAnsi="微软雅黑" w:eastAsia="微软雅黑"/>
          <w:sz w:val="28"/>
          <w:szCs w:val="32"/>
        </w:rPr>
      </w:pPr>
      <w:r>
        <w:rPr>
          <w:rFonts w:hint="eastAsia" w:ascii="微软雅黑" w:hAnsi="微软雅黑" w:eastAsia="微软雅黑"/>
          <w:sz w:val="28"/>
          <w:szCs w:val="32"/>
        </w:rPr>
        <w:t>请根据自身情况，编辑自荐信，突出自己的优势，展现自我，并将自荐信转换成</w:t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32"/>
        </w:rPr>
        <w:t>p</w:t>
      </w:r>
      <w:r>
        <w:rPr>
          <w:rFonts w:ascii="微软雅黑" w:hAnsi="微软雅黑" w:eastAsia="微软雅黑"/>
          <w:b/>
          <w:bCs/>
          <w:color w:val="FF0000"/>
          <w:sz w:val="28"/>
          <w:szCs w:val="32"/>
        </w:rPr>
        <w:t>df</w:t>
      </w:r>
      <w:r>
        <w:rPr>
          <w:rFonts w:hint="eastAsia" w:ascii="微软雅黑" w:hAnsi="微软雅黑" w:eastAsia="微软雅黑"/>
          <w:sz w:val="28"/>
          <w:szCs w:val="32"/>
        </w:rPr>
        <w:t>格式文档进行上传。</w:t>
      </w:r>
    </w:p>
    <w:p>
      <w:pPr>
        <w:ind w:firstLine="560" w:firstLineChars="200"/>
        <w:rPr>
          <w:rFonts w:ascii="微软雅黑" w:hAnsi="微软雅黑" w:eastAsia="微软雅黑"/>
          <w:sz w:val="28"/>
          <w:szCs w:val="32"/>
        </w:rPr>
      </w:pPr>
      <w:r>
        <w:rPr>
          <w:rFonts w:hint="eastAsia" w:ascii="微软雅黑" w:hAnsi="微软雅黑" w:eastAsia="微软雅黑"/>
          <w:sz w:val="28"/>
          <w:szCs w:val="32"/>
        </w:rPr>
        <w:t>上传之后可进行预览，也可在规定时间内重新上传。</w:t>
      </w:r>
    </w:p>
    <w:p>
      <w:pPr>
        <w:ind w:firstLine="420" w:firstLineChars="200"/>
        <w:jc w:val="center"/>
        <w:rPr>
          <w:rFonts w:ascii="微软雅黑" w:hAnsi="微软雅黑" w:eastAsia="微软雅黑"/>
          <w:sz w:val="28"/>
          <w:szCs w:val="32"/>
        </w:rPr>
      </w:pPr>
      <w:r>
        <w:pict>
          <v:shape id="_x0000_i1031" o:spt="75" type="#_x0000_t75" style="height:228.65pt;width:387.05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</w:p>
    <w:p>
      <w:pPr>
        <w:ind w:firstLine="420" w:firstLineChars="200"/>
        <w:jc w:val="center"/>
        <w:rPr>
          <w:rFonts w:ascii="微软雅黑" w:hAnsi="微软雅黑" w:eastAsia="微软雅黑"/>
          <w:sz w:val="28"/>
          <w:szCs w:val="32"/>
        </w:rPr>
      </w:pPr>
      <w:r>
        <w:pict>
          <v:shape id="_x0000_i1032" o:spt="75" type="#_x0000_t75" style="height:182pt;width:296.05pt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</w:pict>
      </w:r>
    </w:p>
    <w:p>
      <w:pPr>
        <w:ind w:firstLine="560" w:firstLineChars="200"/>
        <w:rPr>
          <w:rFonts w:ascii="微软雅黑" w:hAnsi="微软雅黑" w:eastAsia="微软雅黑"/>
          <w:sz w:val="28"/>
          <w:szCs w:val="32"/>
        </w:rPr>
      </w:pPr>
    </w:p>
    <w:p>
      <w:pPr>
        <w:pStyle w:val="2"/>
      </w:pPr>
      <w:r>
        <w:rPr>
          <w:rFonts w:hint="eastAsia"/>
        </w:rPr>
        <w:br w:type="page"/>
      </w:r>
      <w:r>
        <w:rPr>
          <w:rFonts w:hint="eastAsia"/>
        </w:rPr>
        <w:t>三、导师选择</w:t>
      </w:r>
    </w:p>
    <w:p>
      <w:pPr>
        <w:ind w:firstLine="560" w:firstLineChars="200"/>
        <w:rPr>
          <w:rFonts w:ascii="微软雅黑" w:hAnsi="微软雅黑" w:eastAsia="微软雅黑"/>
          <w:sz w:val="28"/>
          <w:szCs w:val="32"/>
        </w:rPr>
      </w:pPr>
      <w:r>
        <w:rPr>
          <w:rFonts w:hint="eastAsia" w:ascii="微软雅黑" w:hAnsi="微软雅黑" w:eastAsia="微软雅黑"/>
          <w:sz w:val="28"/>
          <w:szCs w:val="32"/>
        </w:rPr>
        <w:t>每位学生有且仅可选择</w:t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32"/>
          <w:em w:val="dot"/>
        </w:rPr>
        <w:t>一位</w:t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32"/>
        </w:rPr>
        <w:t>基础导师</w:t>
      </w:r>
      <w:r>
        <w:rPr>
          <w:rFonts w:hint="eastAsia" w:ascii="微软雅黑" w:hAnsi="微软雅黑" w:eastAsia="微软雅黑"/>
          <w:sz w:val="28"/>
          <w:szCs w:val="32"/>
        </w:rPr>
        <w:t>和</w:t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32"/>
          <w:em w:val="dot"/>
        </w:rPr>
        <w:t>一位</w:t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32"/>
        </w:rPr>
        <w:t>临床导师</w:t>
      </w:r>
      <w:r>
        <w:rPr>
          <w:rFonts w:hint="eastAsia" w:ascii="微软雅黑" w:hAnsi="微软雅黑" w:eastAsia="微软雅黑"/>
          <w:sz w:val="28"/>
          <w:szCs w:val="32"/>
        </w:rPr>
        <w:t>，选择后将不可修改！</w:t>
      </w:r>
    </w:p>
    <w:p>
      <w:pPr>
        <w:rPr>
          <w:rFonts w:ascii="微软雅黑" w:hAnsi="微软雅黑" w:eastAsia="微软雅黑"/>
          <w:sz w:val="28"/>
          <w:szCs w:val="32"/>
        </w:rPr>
      </w:pPr>
      <w:r>
        <w:rPr>
          <w:rFonts w:hint="eastAsia" w:ascii="微软雅黑" w:hAnsi="微软雅黑" w:eastAsia="微软雅黑"/>
          <w:sz w:val="28"/>
          <w:szCs w:val="32"/>
        </w:rPr>
        <w:t>注意：请</w:t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32"/>
        </w:rPr>
        <w:t>先完成</w:t>
      </w:r>
      <w:r>
        <w:rPr>
          <w:rFonts w:hint="eastAsia" w:ascii="微软雅黑" w:hAnsi="微软雅黑" w:eastAsia="微软雅黑"/>
          <w:sz w:val="28"/>
          <w:szCs w:val="32"/>
        </w:rPr>
        <w:t>支撑材料和自荐信上传后才可进行导师选择！</w:t>
      </w:r>
    </w:p>
    <w:p>
      <w:pPr>
        <w:pStyle w:val="3"/>
        <w:numPr>
          <w:ilvl w:val="0"/>
          <w:numId w:val="1"/>
        </w:numPr>
      </w:pPr>
      <w:r>
        <w:rPr>
          <w:rFonts w:hint="eastAsia"/>
        </w:rPr>
        <w:t>基础导师选择</w:t>
      </w:r>
    </w:p>
    <w:p>
      <w:pPr>
        <w:ind w:firstLine="560" w:firstLineChars="200"/>
        <w:rPr>
          <w:rFonts w:ascii="微软雅黑" w:hAnsi="微软雅黑" w:eastAsia="微软雅黑"/>
          <w:sz w:val="28"/>
          <w:szCs w:val="32"/>
        </w:rPr>
      </w:pPr>
      <w:r>
        <w:rPr>
          <w:rFonts w:hint="eastAsia" w:ascii="微软雅黑" w:hAnsi="微软雅黑" w:eastAsia="微软雅黑"/>
          <w:sz w:val="28"/>
          <w:szCs w:val="32"/>
        </w:rPr>
        <w:t>在基础导师列表中，根据自身情况选择合适的导师，可点击</w:t>
      </w:r>
      <w:r>
        <w:rPr>
          <w:rFonts w:hint="eastAsia" w:ascii="微软雅黑" w:hAnsi="微软雅黑" w:eastAsia="微软雅黑"/>
          <w:b/>
          <w:bCs/>
          <w:color w:val="0070C0"/>
          <w:sz w:val="28"/>
          <w:szCs w:val="32"/>
          <w:em w:val="dot"/>
        </w:rPr>
        <w:t>详情</w:t>
      </w:r>
      <w:r>
        <w:rPr>
          <w:rFonts w:hint="eastAsia" w:ascii="微软雅黑" w:hAnsi="微软雅黑" w:eastAsia="微软雅黑"/>
          <w:sz w:val="28"/>
          <w:szCs w:val="32"/>
        </w:rPr>
        <w:t>查看导师详细情况（包括基本信息，证件照及导师个人简历等），选择合适的导师，点击“</w:t>
      </w:r>
      <w:r>
        <w:rPr>
          <w:rFonts w:hint="eastAsia" w:ascii="微软雅黑" w:hAnsi="微软雅黑" w:eastAsia="微软雅黑"/>
          <w:b/>
          <w:bCs/>
          <w:color w:val="0070C0"/>
          <w:sz w:val="28"/>
          <w:szCs w:val="32"/>
        </w:rPr>
        <w:t>选择该导师</w:t>
      </w:r>
      <w:r>
        <w:rPr>
          <w:rFonts w:hint="eastAsia" w:ascii="微软雅黑" w:hAnsi="微软雅黑" w:eastAsia="微软雅黑"/>
          <w:sz w:val="28"/>
          <w:szCs w:val="32"/>
        </w:rPr>
        <w:t>”，提交后将</w:t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32"/>
          <w:em w:val="dot"/>
        </w:rPr>
        <w:t>无法修改</w:t>
      </w:r>
      <w:r>
        <w:rPr>
          <w:rFonts w:hint="eastAsia" w:ascii="微软雅黑" w:hAnsi="微软雅黑" w:eastAsia="微软雅黑"/>
          <w:sz w:val="28"/>
          <w:szCs w:val="32"/>
        </w:rPr>
        <w:t>，请</w:t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32"/>
        </w:rPr>
        <w:t>慎重</w:t>
      </w:r>
      <w:r>
        <w:rPr>
          <w:rFonts w:hint="eastAsia" w:ascii="微软雅黑" w:hAnsi="微软雅黑" w:eastAsia="微软雅黑"/>
          <w:sz w:val="28"/>
          <w:szCs w:val="32"/>
        </w:rPr>
        <w:t>选择！</w:t>
      </w:r>
    </w:p>
    <w:p>
      <w:pPr>
        <w:rPr>
          <w:rFonts w:ascii="微软雅黑" w:hAnsi="微软雅黑" w:eastAsia="微软雅黑"/>
          <w:sz w:val="28"/>
          <w:szCs w:val="32"/>
        </w:rPr>
      </w:pPr>
      <w:r>
        <w:pict>
          <v:group id="组合 1033" o:spid="_x0000_s1034" o:spt="203" style="position:absolute;left:0pt;margin-left:458.25pt;margin-top:86.25pt;height:32.55pt;width:79.5pt;z-index:251659264;mso-width-relative:page;mso-height-relative:page;" coordsize="1590,651">
            <o:lock v:ext="edit"/>
            <v:rect id="矩形 1034" o:spid="_x0000_s1035" o:spt="1" style="position:absolute;left:0;top:195;height:456;width:1590;" filled="f" o:preferrelative="t" stroked="f" coordsize="21600,21600">
              <v:path/>
              <v:fill on="f" focussize="0,0"/>
              <v:stroke on="f"/>
              <v:imagedata o:title=""/>
              <o:lock v:ext="edit"/>
              <v:textbox style="mso-fit-shape-to-text:t;">
                <w:txbxContent>
                  <w:p>
                    <w:pPr>
                      <w:rPr>
                        <w:color w:val="FF0000"/>
                        <w:sz w:val="18"/>
                        <w:szCs w:val="20"/>
                      </w:rPr>
                    </w:pPr>
                    <w:r>
                      <w:rPr>
                        <w:rFonts w:hint="eastAsia"/>
                        <w:color w:val="FF0000"/>
                        <w:sz w:val="18"/>
                        <w:szCs w:val="20"/>
                      </w:rPr>
                      <w:t>点击查看详情</w:t>
                    </w:r>
                  </w:p>
                </w:txbxContent>
              </v:textbox>
            </v:rect>
            <v:rect id="矩形 1035" o:spid="_x0000_s1036" o:spt="1" style="position:absolute;left:375;top:0;height:276;width:608;" filled="f" o:preferrelative="t" stroked="t" coordsize="21600,21600">
              <v:path/>
              <v:fill on="f" focussize="0,0"/>
              <v:stroke weight="1pt" color="#FF0000" miterlimit="2"/>
              <v:imagedata o:title=""/>
              <o:lock v:ext="edit"/>
            </v:rect>
          </v:group>
        </w:pict>
      </w:r>
      <w:r>
        <w:pict>
          <v:shape id="_x0000_i1033" o:spt="75" type="#_x0000_t75" style="height:341.55pt;width:523.6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</w:p>
    <w:p>
      <w:pPr>
        <w:rPr>
          <w:rFonts w:ascii="微软雅黑" w:hAnsi="微软雅黑" w:eastAsia="微软雅黑"/>
          <w:sz w:val="28"/>
          <w:szCs w:val="32"/>
        </w:rPr>
      </w:pPr>
      <w:r>
        <w:pict>
          <v:shape id="_x0000_i1034" o:spt="75" type="#_x0000_t75" style="height:412.4pt;width:523.6pt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</w:pict>
      </w:r>
    </w:p>
    <w:p>
      <w:pPr>
        <w:rPr>
          <w:rFonts w:ascii="微软雅黑" w:hAnsi="微软雅黑" w:eastAsia="微软雅黑"/>
          <w:sz w:val="28"/>
          <w:szCs w:val="32"/>
        </w:rPr>
      </w:pPr>
      <w:r>
        <w:pict>
          <v:shape id="_x0000_i1035" o:spt="75" type="#_x0000_t75" style="height:287.4pt;width:523pt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</w:pict>
      </w:r>
    </w:p>
    <w:p>
      <w:pPr>
        <w:pStyle w:val="3"/>
        <w:numPr>
          <w:ilvl w:val="0"/>
          <w:numId w:val="1"/>
        </w:numPr>
        <w:ind w:left="0" w:leftChars="0" w:firstLine="0" w:firstLineChars="0"/>
      </w:pPr>
      <w:r>
        <w:rPr>
          <w:rFonts w:hint="eastAsia"/>
        </w:rPr>
        <w:t>临床导师选择</w:t>
      </w:r>
    </w:p>
    <w:p>
      <w:pPr>
        <w:ind w:firstLine="560" w:firstLineChars="200"/>
        <w:rPr>
          <w:rFonts w:ascii="微软雅黑" w:hAnsi="微软雅黑" w:eastAsia="微软雅黑"/>
          <w:sz w:val="28"/>
          <w:szCs w:val="32"/>
        </w:rPr>
      </w:pPr>
      <w:r>
        <w:rPr>
          <w:rFonts w:hint="eastAsia" w:ascii="微软雅黑" w:hAnsi="微软雅黑" w:eastAsia="微软雅黑"/>
          <w:sz w:val="28"/>
          <w:szCs w:val="32"/>
        </w:rPr>
        <w:t>同基础导师选择操作步骤，同样提交后将</w:t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32"/>
          <w:em w:val="dot"/>
        </w:rPr>
        <w:t>无法修改</w:t>
      </w:r>
      <w:r>
        <w:rPr>
          <w:rFonts w:hint="eastAsia" w:ascii="微软雅黑" w:hAnsi="微软雅黑" w:eastAsia="微软雅黑"/>
          <w:sz w:val="28"/>
          <w:szCs w:val="32"/>
        </w:rPr>
        <w:t>，请</w:t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32"/>
        </w:rPr>
        <w:t>慎重</w:t>
      </w:r>
      <w:r>
        <w:rPr>
          <w:rFonts w:hint="eastAsia" w:ascii="微软雅黑" w:hAnsi="微软雅黑" w:eastAsia="微软雅黑"/>
          <w:sz w:val="28"/>
          <w:szCs w:val="32"/>
        </w:rPr>
        <w:t>选择！</w:t>
      </w:r>
    </w:p>
    <w:p>
      <w:pPr>
        <w:pStyle w:val="3"/>
        <w:numPr>
          <w:ilvl w:val="0"/>
          <w:numId w:val="1"/>
        </w:numPr>
        <w:ind w:left="0" w:leftChars="0" w:firstLine="0" w:firstLineChars="0"/>
      </w:pPr>
      <w:r>
        <w:rPr>
          <w:rFonts w:hint="eastAsia"/>
        </w:rPr>
        <w:t>选择结果查看</w:t>
      </w:r>
    </w:p>
    <w:p>
      <w:pPr>
        <w:ind w:firstLine="560" w:firstLineChars="200"/>
        <w:rPr>
          <w:rFonts w:ascii="微软雅黑" w:hAnsi="微软雅黑" w:eastAsia="微软雅黑"/>
          <w:sz w:val="28"/>
          <w:szCs w:val="32"/>
        </w:rPr>
      </w:pPr>
      <w:r>
        <w:rPr>
          <w:rFonts w:hint="eastAsia" w:ascii="微软雅黑" w:hAnsi="微软雅黑" w:eastAsia="微软雅黑"/>
          <w:sz w:val="28"/>
          <w:szCs w:val="32"/>
        </w:rPr>
        <w:t>基础导师和临床导师选择完毕之后，将跳转到结果查看页面，请及时关注自己的选择状态（</w:t>
      </w:r>
      <w:r>
        <w:rPr>
          <w:rFonts w:hint="eastAsia" w:ascii="微软雅黑" w:hAnsi="微软雅黑" w:eastAsia="微软雅黑"/>
          <w:b/>
          <w:bCs/>
          <w:color w:val="0070C0"/>
          <w:sz w:val="28"/>
          <w:szCs w:val="32"/>
        </w:rPr>
        <w:t>等待审核</w:t>
      </w:r>
      <w:r>
        <w:rPr>
          <w:rFonts w:hint="eastAsia" w:ascii="微软雅黑" w:hAnsi="微软雅黑" w:eastAsia="微软雅黑"/>
          <w:sz w:val="28"/>
          <w:szCs w:val="32"/>
        </w:rPr>
        <w:t>，</w:t>
      </w:r>
      <w:r>
        <w:rPr>
          <w:rFonts w:hint="eastAsia" w:ascii="微软雅黑" w:hAnsi="微软雅黑" w:eastAsia="微软雅黑"/>
          <w:b/>
          <w:bCs/>
          <w:color w:val="00B050"/>
          <w:sz w:val="28"/>
          <w:szCs w:val="32"/>
        </w:rPr>
        <w:t>审核通过</w:t>
      </w:r>
      <w:r>
        <w:rPr>
          <w:rFonts w:hint="eastAsia" w:ascii="微软雅黑" w:hAnsi="微软雅黑" w:eastAsia="微软雅黑"/>
          <w:sz w:val="28"/>
          <w:szCs w:val="32"/>
        </w:rPr>
        <w:t>，</w:t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32"/>
        </w:rPr>
        <w:t>审核不通过</w:t>
      </w:r>
      <w:r>
        <w:rPr>
          <w:rFonts w:hint="eastAsia" w:ascii="微软雅黑" w:hAnsi="微软雅黑" w:eastAsia="微软雅黑"/>
          <w:sz w:val="28"/>
          <w:szCs w:val="32"/>
        </w:rPr>
        <w:t>），如审核不通过状态，请在</w:t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32"/>
          <w:em w:val="dot"/>
        </w:rPr>
        <w:t>下一轮</w:t>
      </w:r>
      <w:r>
        <w:rPr>
          <w:rFonts w:hint="eastAsia" w:ascii="微软雅黑" w:hAnsi="微软雅黑" w:eastAsia="微软雅黑"/>
          <w:sz w:val="28"/>
          <w:szCs w:val="32"/>
        </w:rPr>
        <w:t>选择时间开放过程中再次进行导师选择。</w:t>
      </w:r>
    </w:p>
    <w:p>
      <w:pPr>
        <w:jc w:val="center"/>
      </w:pPr>
      <w:r>
        <w:pict>
          <v:shape id="_x0000_i1036" o:spt="75" type="#_x0000_t75" style="height:251.7pt;width:523.6pt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</w:pic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pStyle w:val="2"/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  <w:r>
        <w:rPr>
          <w:rFonts w:hint="eastAsia"/>
          <w:lang w:val="en-US" w:eastAsia="zh-CN"/>
        </w:rPr>
        <w:t>早期接触科研项目信息采集</w:t>
      </w:r>
    </w:p>
    <w:p>
      <w:pPr>
        <w:ind w:firstLine="560" w:firstLineChars="200"/>
        <w:rPr>
          <w:rFonts w:hint="default" w:ascii="微软雅黑" w:hAnsi="微软雅黑" w:eastAsia="微软雅黑"/>
          <w:sz w:val="28"/>
          <w:szCs w:val="32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请根据实际情况填写早期接触科研项目的名称，并选择指导导师类型，如下图所示，完成之后点击“提交”按钮保存结果。</w:t>
      </w:r>
    </w:p>
    <w:p>
      <w:pPr>
        <w:numPr>
          <w:ilvl w:val="0"/>
          <w:numId w:val="0"/>
        </w:numPr>
      </w:pPr>
      <w:r>
        <w:pict>
          <v:shape id="_x0000_i1037" o:spt="75" type="#_x0000_t75" style="height:176.25pt;width:484.5pt;" filled="f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pStyle w:val="2"/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br w:type="page"/>
      </w:r>
      <w:r>
        <w:rPr>
          <w:rFonts w:hint="eastAsia"/>
          <w:lang w:val="en-US" w:eastAsia="zh-CN"/>
        </w:rPr>
        <w:t>培养手册</w:t>
      </w:r>
    </w:p>
    <w:p>
      <w:pPr>
        <w:ind w:firstLine="560" w:firstLineChars="200"/>
        <w:rPr>
          <w:rFonts w:hint="eastAsia" w:ascii="微软雅黑" w:hAnsi="微软雅黑" w:eastAsia="微软雅黑"/>
          <w:sz w:val="28"/>
          <w:szCs w:val="32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双导师选择完毕之后，在后续的学习中，将会要求填写培养手册。</w:t>
      </w:r>
    </w:p>
    <w:p>
      <w:pPr>
        <w:pStyle w:val="3"/>
        <w:numPr>
          <w:ilvl w:val="0"/>
          <w:numId w:val="3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活动记录表填写</w:t>
      </w:r>
    </w:p>
    <w:p>
      <w:pPr>
        <w:rPr>
          <w:rFonts w:hint="default"/>
          <w:lang w:val="en-US" w:eastAsia="zh-CN"/>
        </w:rPr>
      </w:pPr>
      <w:bookmarkStart w:id="0" w:name="_GoBack"/>
      <w:r>
        <w:pict>
          <v:shape id="_x0000_i1043" o:spt="75" type="#_x0000_t75" style="height:63.65pt;width:522.45pt;" filled="f" o:preferrelative="t" stroked="f" coordsize="21600,21600">
            <v:path/>
            <v:fill on="f" focussize="0,0"/>
            <v:stroke on="f"/>
            <v:imagedata r:id="rId16" cropbottom="21254f" o:title=""/>
            <o:lock v:ext="edit" aspectratio="t"/>
            <w10:wrap type="none"/>
            <w10:anchorlock/>
          </v:shape>
        </w:pict>
      </w:r>
      <w:bookmarkEnd w:id="0"/>
    </w:p>
    <w:p>
      <w:pPr>
        <w:ind w:firstLine="560" w:firstLineChars="200"/>
        <w:rPr>
          <w:rFonts w:hint="default" w:ascii="微软雅黑" w:hAnsi="微软雅黑" w:eastAsia="微软雅黑"/>
          <w:sz w:val="28"/>
          <w:szCs w:val="32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可根据实际情况，按时完成活动记录表填写。点击“新增”按钮，在出现的窗口中据实填写相关内容，如导师类型、时间、地点、参加人员、活动内容、收获与体会等，填写完毕之后，点击“提交”按钮，保存该活动记录表。</w:t>
      </w:r>
    </w:p>
    <w:p/>
    <w:p>
      <w:pPr>
        <w:jc w:val="center"/>
        <w:rPr>
          <w:rFonts w:hint="default"/>
          <w:lang w:val="en-US" w:eastAsia="zh-CN"/>
        </w:rPr>
      </w:pPr>
      <w:r>
        <w:pict>
          <v:shape id="_x0000_i1039" o:spt="75" type="#_x0000_t75" style="height:417.65pt;width:355.35pt;" filled="f" o:preferrelative="t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</w:pic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8524AA3"/>
    <w:multiLevelType w:val="singleLevel"/>
    <w:tmpl w:val="98524AA3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B199CBD"/>
    <w:multiLevelType w:val="singleLevel"/>
    <w:tmpl w:val="BB199CBD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7128CCDE"/>
    <w:multiLevelType w:val="singleLevel"/>
    <w:tmpl w:val="7128CCDE"/>
    <w:lvl w:ilvl="0" w:tentative="0">
      <w:start w:val="1"/>
      <w:numFmt w:val="decimal"/>
      <w:suff w:val="space"/>
      <w:lvlText w:val="%1.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MGVlODNmNDIxYjY0NzM3MTRkMzhjMDlhZjkzMGI3MzgifQ=="/>
  </w:docVars>
  <w:rsids>
    <w:rsidRoot w:val="000919AA"/>
    <w:rsid w:val="000919AA"/>
    <w:rsid w:val="008E229F"/>
    <w:rsid w:val="00A347D7"/>
    <w:rsid w:val="00EE6177"/>
    <w:rsid w:val="01833C12"/>
    <w:rsid w:val="043C18EC"/>
    <w:rsid w:val="077F5896"/>
    <w:rsid w:val="07AE39F0"/>
    <w:rsid w:val="0C197F77"/>
    <w:rsid w:val="0D4C69EC"/>
    <w:rsid w:val="0D587038"/>
    <w:rsid w:val="0DCC686C"/>
    <w:rsid w:val="0EEF3211"/>
    <w:rsid w:val="0F1A3D15"/>
    <w:rsid w:val="11586E4C"/>
    <w:rsid w:val="11924B1A"/>
    <w:rsid w:val="125E3904"/>
    <w:rsid w:val="12981376"/>
    <w:rsid w:val="13427DB4"/>
    <w:rsid w:val="13BD11EE"/>
    <w:rsid w:val="148F3D09"/>
    <w:rsid w:val="16273291"/>
    <w:rsid w:val="16702E8A"/>
    <w:rsid w:val="17B60D70"/>
    <w:rsid w:val="182F6E8B"/>
    <w:rsid w:val="18534811"/>
    <w:rsid w:val="18E72462"/>
    <w:rsid w:val="1C116575"/>
    <w:rsid w:val="1D3F35B6"/>
    <w:rsid w:val="1D6F5C49"/>
    <w:rsid w:val="210963B5"/>
    <w:rsid w:val="21BA777D"/>
    <w:rsid w:val="22745AB0"/>
    <w:rsid w:val="234F5C0F"/>
    <w:rsid w:val="2397268D"/>
    <w:rsid w:val="239D4B92"/>
    <w:rsid w:val="241412F8"/>
    <w:rsid w:val="256E17D1"/>
    <w:rsid w:val="26014233"/>
    <w:rsid w:val="27075144"/>
    <w:rsid w:val="274572A5"/>
    <w:rsid w:val="274D1422"/>
    <w:rsid w:val="2B287437"/>
    <w:rsid w:val="2C011CA6"/>
    <w:rsid w:val="2E9D013C"/>
    <w:rsid w:val="32D7408D"/>
    <w:rsid w:val="353251AA"/>
    <w:rsid w:val="35DA1C76"/>
    <w:rsid w:val="36596948"/>
    <w:rsid w:val="372E5C4E"/>
    <w:rsid w:val="3837515E"/>
    <w:rsid w:val="38AA5930"/>
    <w:rsid w:val="3B213E9A"/>
    <w:rsid w:val="3B81506E"/>
    <w:rsid w:val="3C4354AE"/>
    <w:rsid w:val="3C467402"/>
    <w:rsid w:val="3C8975B8"/>
    <w:rsid w:val="3D0641F3"/>
    <w:rsid w:val="3D8726E3"/>
    <w:rsid w:val="3D8E32ED"/>
    <w:rsid w:val="3E203475"/>
    <w:rsid w:val="3E974BA8"/>
    <w:rsid w:val="3FEC7FB3"/>
    <w:rsid w:val="40E1035D"/>
    <w:rsid w:val="413F5301"/>
    <w:rsid w:val="41A91B02"/>
    <w:rsid w:val="432F1853"/>
    <w:rsid w:val="44F763A1"/>
    <w:rsid w:val="45D40490"/>
    <w:rsid w:val="4A8A736F"/>
    <w:rsid w:val="4AE118AE"/>
    <w:rsid w:val="4AF65261"/>
    <w:rsid w:val="4FB95338"/>
    <w:rsid w:val="4FBA6948"/>
    <w:rsid w:val="506D5769"/>
    <w:rsid w:val="51DC3D53"/>
    <w:rsid w:val="52AA613E"/>
    <w:rsid w:val="53685179"/>
    <w:rsid w:val="53901E9A"/>
    <w:rsid w:val="55054EB9"/>
    <w:rsid w:val="5733704C"/>
    <w:rsid w:val="57603931"/>
    <w:rsid w:val="5AAB0196"/>
    <w:rsid w:val="5AF26F96"/>
    <w:rsid w:val="5C831CA5"/>
    <w:rsid w:val="5CCB2FE2"/>
    <w:rsid w:val="5CF819A9"/>
    <w:rsid w:val="5D1642BC"/>
    <w:rsid w:val="5D9B1B67"/>
    <w:rsid w:val="5D9E6F62"/>
    <w:rsid w:val="5E6957C1"/>
    <w:rsid w:val="5E9A7920"/>
    <w:rsid w:val="604007A4"/>
    <w:rsid w:val="61655970"/>
    <w:rsid w:val="617660E7"/>
    <w:rsid w:val="62593D9F"/>
    <w:rsid w:val="62D85D7C"/>
    <w:rsid w:val="63FB1678"/>
    <w:rsid w:val="644B7E9A"/>
    <w:rsid w:val="645512FD"/>
    <w:rsid w:val="688F4E56"/>
    <w:rsid w:val="689A6FD4"/>
    <w:rsid w:val="697E40EB"/>
    <w:rsid w:val="6C951E77"/>
    <w:rsid w:val="6D420056"/>
    <w:rsid w:val="72255A4C"/>
    <w:rsid w:val="73467AF6"/>
    <w:rsid w:val="748C0004"/>
    <w:rsid w:val="771542E1"/>
    <w:rsid w:val="784B788E"/>
    <w:rsid w:val="7CD205D1"/>
    <w:rsid w:val="7D4C0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0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等线 Light" w:hAnsi="等线 Light" w:eastAsia="等线 Light"/>
      <w:b/>
      <w:bCs/>
      <w:sz w:val="32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unhideWhenUsed/>
    <w:uiPriority w:val="99"/>
    <w:rPr>
      <w:color w:val="0563C1"/>
      <w:u w:val="single"/>
    </w:rPr>
  </w:style>
  <w:style w:type="paragraph" w:customStyle="1" w:styleId="10">
    <w:name w:val="列表段落1"/>
    <w:basedOn w:val="1"/>
    <w:qFormat/>
    <w:uiPriority w:val="34"/>
    <w:pPr>
      <w:ind w:firstLine="420" w:firstLineChars="200"/>
    </w:pPr>
  </w:style>
  <w:style w:type="character" w:customStyle="1" w:styleId="11">
    <w:name w:val="标题 1 字符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2">
    <w:name w:val="未处理的提及1"/>
    <w:semiHidden/>
    <w:unhideWhenUsed/>
    <w:uiPriority w:val="99"/>
    <w:rPr>
      <w:color w:val="605E5C"/>
      <w:shd w:val="clear" w:color="auto" w:fill="E1DFDD"/>
    </w:rPr>
  </w:style>
  <w:style w:type="character" w:customStyle="1" w:styleId="13">
    <w:name w:val="标题 2 字符"/>
    <w:link w:val="3"/>
    <w:qFormat/>
    <w:uiPriority w:val="9"/>
    <w:rPr>
      <w:rFonts w:ascii="等线 Light" w:hAnsi="等线 Light" w:eastAsia="等线 Light"/>
      <w:b/>
      <w:bCs/>
      <w:sz w:val="32"/>
      <w:szCs w:val="32"/>
    </w:rPr>
  </w:style>
  <w:style w:type="character" w:customStyle="1" w:styleId="14">
    <w:name w:val="页眉 字符"/>
    <w:link w:val="6"/>
    <w:uiPriority w:val="99"/>
    <w:rPr>
      <w:sz w:val="18"/>
      <w:szCs w:val="18"/>
    </w:rPr>
  </w:style>
  <w:style w:type="character" w:customStyle="1" w:styleId="15">
    <w:name w:val="页脚 字符"/>
    <w:link w:val="5"/>
    <w:qFormat/>
    <w:uiPriority w:val="99"/>
    <w:rPr>
      <w:sz w:val="18"/>
      <w:szCs w:val="18"/>
    </w:rPr>
  </w:style>
  <w:style w:type="character" w:customStyle="1" w:styleId="16">
    <w:name w:val="标题 3 字符"/>
    <w:link w:val="4"/>
    <w:qFormat/>
    <w:uiPriority w:val="9"/>
    <w:rPr>
      <w:b/>
      <w:bCs/>
      <w:sz w:val="32"/>
      <w:szCs w:val="32"/>
    </w:rPr>
  </w:style>
  <w:style w:type="paragraph" w:customStyle="1" w:styleId="17">
    <w:name w:val="Revision"/>
    <w:hidden/>
    <w:semiHidden/>
    <w:uiPriority w:val="99"/>
    <w:rPr>
      <w:rFonts w:ascii="等线" w:hAnsi="等线" w:eastAsia="等线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35"/>
    <customShpInfo spid="_x0000_s1036"/>
    <customShpInfo spid="_x0000_s103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131</Words>
  <Characters>747</Characters>
  <Lines>6</Lines>
  <Paragraphs>1</Paragraphs>
  <TotalTime>0</TotalTime>
  <ScaleCrop>false</ScaleCrop>
  <LinksUpToDate>false</LinksUpToDate>
  <CharactersWithSpaces>877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2022-01-10T07:15:00Z</dcterms:created>
  <dc:creator>learnfly</dc:creator>
  <cp:lastModifiedBy>xuefei</cp:lastModifiedBy>
  <dcterms:modified xsi:type="dcterms:W3CDTF">2023-09-21T09:47:42Z</dcterms:modified>
  <dc:title>本科阶段双导师制选导系统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56A818497D6E4B638CB11D2C539D0E96_12</vt:lpwstr>
  </property>
</Properties>
</file>