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光中长宋_CNKI" w:hAnsi="华光中长宋_CNKI" w:eastAsia="华光中长宋_CNKI"/>
          <w:b/>
          <w:color w:val="FF0000"/>
          <w:spacing w:val="20"/>
          <w:kern w:val="0"/>
          <w:sz w:val="64"/>
          <w:szCs w:val="64"/>
        </w:rPr>
      </w:pPr>
      <w:r>
        <w:rPr>
          <w:rFonts w:hint="eastAsia" w:ascii="华光中长宋_CNKI" w:hAnsi="华光中长宋_CNKI" w:eastAsia="华光中长宋_CNKI"/>
          <w:b/>
          <w:color w:val="FF0000"/>
          <w:spacing w:val="20"/>
          <w:kern w:val="0"/>
          <w:sz w:val="64"/>
          <w:szCs w:val="64"/>
        </w:rPr>
        <w:t>中国科技出版传媒股份有限公司</w:t>
      </w:r>
    </w:p>
    <w:p>
      <w:pPr>
        <w:spacing w:beforeLines="200" w:line="400" w:lineRule="exact"/>
        <w:jc w:val="center"/>
        <w:rPr>
          <w:rFonts w:ascii="楷体" w:hAnsi="楷体" w:eastAsia="楷体"/>
          <w:b/>
          <w:bCs/>
          <w:sz w:val="44"/>
        </w:rPr>
      </w:pPr>
      <w:r>
        <w:rPr>
          <w:rFonts w:ascii="楷体" w:hAnsi="楷体" w:eastAsia="楷体"/>
          <w:b/>
          <w:color w:val="FF0000"/>
          <w:sz w:val="48"/>
        </w:rPr>
        <w:pict>
          <v:line id="_x0000_s1026" o:spid="_x0000_s1026" o:spt="20" style="position:absolute;left:0pt;flip:y;margin-left:-0.85pt;margin-top:0.6pt;height:2.85pt;width:481.55pt;z-index:251659264;mso-width-relative:page;mso-height-relative:page;" stroked="t" coordsize="21600,21600">
            <v:path arrowok="t"/>
            <v:fill focussize="0,0"/>
            <v:stroke weight="1.5pt" color="#FF0000"/>
            <v:imagedata o:title=""/>
            <o:lock v:ext="edit"/>
          </v:line>
        </w:pict>
      </w:r>
      <w:r>
        <w:rPr>
          <w:rFonts w:hint="eastAsia" w:ascii="楷体" w:hAnsi="楷体" w:eastAsia="楷体"/>
          <w:b/>
          <w:bCs/>
          <w:sz w:val="44"/>
        </w:rPr>
        <w:t>科学出版社“十四五”普通高等教育规划教材</w:t>
      </w:r>
    </w:p>
    <w:p>
      <w:pPr>
        <w:spacing w:beforeLines="100" w:line="400" w:lineRule="exact"/>
        <w:jc w:val="center"/>
        <w:rPr>
          <w:rFonts w:ascii="楷体" w:hAnsi="楷体" w:eastAsia="楷体"/>
          <w:b/>
          <w:bCs/>
          <w:sz w:val="36"/>
        </w:rPr>
      </w:pPr>
      <w:r>
        <w:rPr>
          <w:rFonts w:hint="eastAsia" w:ascii="楷体" w:hAnsi="楷体" w:eastAsia="楷体"/>
          <w:b/>
          <w:bCs/>
          <w:sz w:val="36"/>
        </w:rPr>
        <w:t>高等院校医学类专业本科和研究生核心课程</w:t>
      </w:r>
    </w:p>
    <w:p>
      <w:pPr>
        <w:spacing w:line="420" w:lineRule="exact"/>
        <w:jc w:val="center"/>
        <w:rPr>
          <w:rFonts w:ascii="楷体" w:hAnsi="楷体" w:eastAsia="楷体"/>
          <w:b/>
          <w:bCs/>
          <w:sz w:val="36"/>
        </w:rPr>
      </w:pPr>
      <w:r>
        <w:rPr>
          <w:rFonts w:hint="eastAsia" w:ascii="楷体" w:hAnsi="楷体" w:eastAsia="楷体"/>
          <w:b/>
          <w:bCs/>
          <w:sz w:val="36"/>
        </w:rPr>
        <w:t>教材编写和数字化项目申报的通知</w:t>
      </w:r>
    </w:p>
    <w:p>
      <w:pPr>
        <w:spacing w:beforeLines="50" w:line="324" w:lineRule="auto"/>
        <w:rPr>
          <w:rFonts w:ascii="黑体" w:hAnsi="黑体" w:eastAsia="黑体"/>
          <w:sz w:val="28"/>
        </w:rPr>
      </w:pPr>
      <w:r>
        <w:rPr>
          <w:rFonts w:hint="eastAsia" w:ascii="黑体" w:hAnsi="黑体" w:eastAsia="黑体"/>
          <w:sz w:val="28"/>
        </w:rPr>
        <w:t>全国各高等院校：</w:t>
      </w:r>
    </w:p>
    <w:p>
      <w:pPr>
        <w:tabs>
          <w:tab w:val="left" w:pos="945"/>
        </w:tabs>
        <w:spacing w:line="324" w:lineRule="auto"/>
        <w:ind w:firstLine="480" w:firstLineChars="200"/>
        <w:rPr>
          <w:rFonts w:eastAsia="楷体_GB2312"/>
          <w:sz w:val="24"/>
        </w:rPr>
      </w:pPr>
      <w:r>
        <w:rPr>
          <w:rFonts w:eastAsia="楷体_GB2312"/>
          <w:sz w:val="24"/>
        </w:rPr>
        <w:t>感谢贵校对科学出版社的关心和一贯支持。</w:t>
      </w:r>
    </w:p>
    <w:p>
      <w:pPr>
        <w:tabs>
          <w:tab w:val="left" w:pos="945"/>
        </w:tabs>
        <w:spacing w:line="324" w:lineRule="auto"/>
        <w:ind w:firstLine="480" w:firstLineChars="200"/>
        <w:rPr>
          <w:rFonts w:eastAsia="楷体_GB2312"/>
          <w:sz w:val="24"/>
        </w:rPr>
      </w:pPr>
      <w:r>
        <w:rPr>
          <w:rFonts w:hint="eastAsia" w:eastAsia="楷体_GB2312"/>
          <w:sz w:val="24"/>
        </w:rPr>
        <w:t>为贯彻落实《国务院办公厅关于加快医学教育创新发展的指导意见》（国办发〔2020〕34号）、《普通高等学校教材管理办法》（教材〔2019〕3 号）、《教育部关于印发&lt;国家教材建设重点研究基地管理办法&gt;的通知》（教材〔2020〕1号）、《教育部 国家发展改革委 财政部关于加快新时代研究生教育改革发展的意见》（教研〔2020〕9号）、《普通高等学校本科专业类教学质量国家标准》等文件的精神，全面深化普通高等学校教育改革、提升教育水平和培养质量、推进新医科建设，中国科技出版传媒股份有限公司（科学出版社）经过充分调研，决定启动科学出版社“十四五”普通高等教育医学类专业本科和研究生核心课程教材编写和数字化项目申报工作。</w:t>
      </w:r>
    </w:p>
    <w:p>
      <w:pPr>
        <w:tabs>
          <w:tab w:val="left" w:pos="945"/>
        </w:tabs>
        <w:spacing w:line="324" w:lineRule="auto"/>
        <w:ind w:firstLine="560" w:firstLineChars="200"/>
        <w:rPr>
          <w:rFonts w:ascii="黑体" w:hAnsi="黑体" w:eastAsia="黑体"/>
          <w:sz w:val="28"/>
        </w:rPr>
      </w:pPr>
      <w:r>
        <w:rPr>
          <w:rFonts w:hint="eastAsia" w:ascii="黑体" w:hAnsi="黑体" w:eastAsia="黑体"/>
          <w:sz w:val="28"/>
        </w:rPr>
        <w:t>一、申报范围</w:t>
      </w:r>
    </w:p>
    <w:p>
      <w:pPr>
        <w:tabs>
          <w:tab w:val="left" w:pos="945"/>
        </w:tabs>
        <w:spacing w:line="324" w:lineRule="auto"/>
        <w:ind w:firstLine="482" w:firstLineChars="200"/>
        <w:rPr>
          <w:rFonts w:eastAsia="楷体_GB2312"/>
          <w:sz w:val="24"/>
        </w:rPr>
      </w:pPr>
      <w:r>
        <w:rPr>
          <w:rFonts w:hint="eastAsia" w:eastAsia="楷体_GB2312"/>
          <w:b/>
          <w:sz w:val="24"/>
        </w:rPr>
        <w:t>（一）申报专业</w:t>
      </w:r>
      <w:r>
        <w:rPr>
          <w:rFonts w:hint="eastAsia" w:eastAsia="楷体_GB2312"/>
          <w:sz w:val="24"/>
        </w:rPr>
        <w:t xml:space="preserve">  医学类专业。</w:t>
      </w:r>
    </w:p>
    <w:p>
      <w:pPr>
        <w:tabs>
          <w:tab w:val="left" w:pos="945"/>
        </w:tabs>
        <w:spacing w:line="324" w:lineRule="auto"/>
        <w:ind w:firstLine="482" w:firstLineChars="200"/>
        <w:rPr>
          <w:rFonts w:eastAsia="楷体_GB2312"/>
          <w:sz w:val="24"/>
        </w:rPr>
      </w:pPr>
      <w:r>
        <w:rPr>
          <w:rFonts w:hint="eastAsia" w:eastAsia="楷体_GB2312"/>
          <w:b/>
          <w:sz w:val="24"/>
        </w:rPr>
        <w:t>（二）申报层次</w:t>
      </w:r>
      <w:r>
        <w:rPr>
          <w:rFonts w:hint="eastAsia" w:eastAsia="楷体_GB2312"/>
          <w:sz w:val="24"/>
        </w:rPr>
        <w:t xml:space="preserve">  本科和研究生。</w:t>
      </w:r>
    </w:p>
    <w:p>
      <w:pPr>
        <w:tabs>
          <w:tab w:val="left" w:pos="945"/>
        </w:tabs>
        <w:spacing w:line="324" w:lineRule="auto"/>
        <w:ind w:firstLine="482" w:firstLineChars="200"/>
        <w:rPr>
          <w:rFonts w:eastAsia="楷体_GB2312"/>
          <w:sz w:val="24"/>
        </w:rPr>
      </w:pPr>
      <w:r>
        <w:rPr>
          <w:rFonts w:hint="eastAsia" w:eastAsia="楷体_GB2312"/>
          <w:b/>
          <w:sz w:val="24"/>
        </w:rPr>
        <w:t>（三）申报项目</w:t>
      </w:r>
      <w:r>
        <w:rPr>
          <w:rFonts w:hint="eastAsia" w:eastAsia="楷体_GB2312"/>
          <w:sz w:val="24"/>
        </w:rPr>
        <w:t xml:space="preserve">  纸质教材（新编教材和修订版教材）和数字化项目。</w:t>
      </w:r>
    </w:p>
    <w:p>
      <w:pPr>
        <w:tabs>
          <w:tab w:val="left" w:pos="945"/>
        </w:tabs>
        <w:spacing w:line="324" w:lineRule="auto"/>
        <w:ind w:firstLine="480" w:firstLineChars="200"/>
        <w:rPr>
          <w:rFonts w:eastAsia="楷体_GB2312"/>
          <w:sz w:val="24"/>
        </w:rPr>
      </w:pPr>
      <w:r>
        <w:rPr>
          <w:rFonts w:hint="eastAsia" w:eastAsia="楷体_GB2312"/>
          <w:sz w:val="24"/>
        </w:rPr>
        <w:t>1. 纸质教材</w:t>
      </w:r>
    </w:p>
    <w:p>
      <w:pPr>
        <w:tabs>
          <w:tab w:val="left" w:pos="945"/>
        </w:tabs>
        <w:spacing w:line="324" w:lineRule="auto"/>
        <w:ind w:firstLine="480" w:firstLineChars="200"/>
        <w:rPr>
          <w:rFonts w:eastAsia="楷体_GB2312"/>
          <w:sz w:val="24"/>
        </w:rPr>
      </w:pPr>
      <w:r>
        <w:rPr>
          <w:rFonts w:hint="eastAsia" w:eastAsia="楷体_GB2312"/>
          <w:sz w:val="24"/>
        </w:rPr>
        <w:t>（1）本科：教育部《普通高等学校本科专业类教学质量国家标准》（国标）中医学类专业要求的课程教材，都可以申报。以医学类专业本科为基本点，具体课程见国标。欢迎申报新医科、交叉学科、教育部新批准专业的课程教材。</w:t>
      </w:r>
    </w:p>
    <w:p>
      <w:pPr>
        <w:tabs>
          <w:tab w:val="left" w:pos="945"/>
        </w:tabs>
        <w:spacing w:line="324" w:lineRule="auto"/>
        <w:ind w:firstLine="480" w:firstLineChars="200"/>
        <w:rPr>
          <w:rFonts w:eastAsia="楷体_GB2312"/>
          <w:sz w:val="24"/>
        </w:rPr>
      </w:pPr>
      <w:r>
        <w:rPr>
          <w:rFonts w:hint="eastAsia" w:eastAsia="楷体_GB2312"/>
          <w:sz w:val="24"/>
        </w:rPr>
        <w:t>（2）研究生：教育部《学术学位研究生核心课程指南》和《专业学位研究生核心课程指南》的课程教材，教材以医学类专业硕士研究生（学术学位和专业学位）为基本点，部分兼顾博士研究生的教学需要，主要涉及基础课、基础医学、临床医学、口腔医学、公共卫生与预防医学、药学、特种医学、医学技术、护理学等一级学科及二级学科的研究生核心课程，具体科目见附件1。</w:t>
      </w:r>
    </w:p>
    <w:p>
      <w:pPr>
        <w:tabs>
          <w:tab w:val="left" w:pos="945"/>
        </w:tabs>
        <w:spacing w:line="324" w:lineRule="auto"/>
        <w:ind w:firstLine="480" w:firstLineChars="200"/>
        <w:rPr>
          <w:rFonts w:eastAsia="楷体_GB2312"/>
          <w:sz w:val="24"/>
        </w:rPr>
      </w:pPr>
      <w:r>
        <w:rPr>
          <w:rFonts w:hint="eastAsia" w:eastAsia="楷体_GB2312"/>
          <w:sz w:val="24"/>
        </w:rPr>
        <w:t>（3）其他未列入国标和附件1的课程教材：如有编写意向，请主编填写的“建议新增教材表” （附件2），一并提交给我社，我们论证后答复是否新增。</w:t>
      </w:r>
    </w:p>
    <w:p>
      <w:pPr>
        <w:tabs>
          <w:tab w:val="left" w:pos="945"/>
        </w:tabs>
        <w:spacing w:line="324" w:lineRule="auto"/>
        <w:ind w:firstLine="480" w:firstLineChars="200"/>
        <w:rPr>
          <w:rFonts w:eastAsia="楷体_GB2312"/>
          <w:sz w:val="24"/>
        </w:rPr>
      </w:pPr>
      <w:r>
        <w:rPr>
          <w:rFonts w:hint="eastAsia" w:eastAsia="楷体_GB2312"/>
          <w:sz w:val="24"/>
        </w:rPr>
        <w:t>2. 数字化项目：教育信息化从1.0时代进入2.0时代，教育部发布《教育信息化2.0行动计划》，构建“互联网+”条件下的人才培养新模式、发展基于互联网的教育服务新模式、探索信息时代教育治理新模式。科学出版社在出版业数字化转型的浪潮中，积极创新，明确了从传统出版向知识服务转型发展的战略路径，确立了专业学科知识库、医疗健康大数据、数字教育云服务等业务创新转型的方向。“科学文库”荣获“第二届中国出版政府奖音像电子网络奖”，“爱易课互动教学平台”入选国家新闻广电出版总局发展项目库。2015 年，国家新闻出版广电总局授予科学出版社“专业数字内容资源知识服务模式试点单位”称号。</w:t>
      </w:r>
    </w:p>
    <w:p>
      <w:pPr>
        <w:tabs>
          <w:tab w:val="left" w:pos="945"/>
        </w:tabs>
        <w:spacing w:line="324" w:lineRule="auto"/>
        <w:ind w:firstLine="480" w:firstLineChars="200"/>
        <w:rPr>
          <w:rFonts w:eastAsia="楷体_GB2312"/>
          <w:sz w:val="24"/>
        </w:rPr>
      </w:pPr>
      <w:r>
        <w:rPr>
          <w:rFonts w:hint="eastAsia" w:eastAsia="楷体_GB2312"/>
          <w:sz w:val="24"/>
        </w:rPr>
        <w:t>在数字教育出版方面，科学出版社为高等院校提供数字课程及数字资源出版服务，助力高校信息化教学。下列项目均可申报，立项后可以与教材同步出版，成为新形态教材的一部分（通过数字教材应用程序“爱易课”或在纸质教材上配二维码，均可实现无缝链接视频、动画、图片、PPT、音频、文档等媒体资源，丰富纸质教材），可以单独上线我社中科云教育（www.coursegate.cn）平台，成为在线课程，也可以将这些数字资源集结单独出版，成为独立的正式电子出版物，以享有和保护著作权。在线课程和电子出版物均可获得ISBN标准号。</w:t>
      </w:r>
    </w:p>
    <w:p>
      <w:pPr>
        <w:tabs>
          <w:tab w:val="left" w:pos="945"/>
        </w:tabs>
        <w:spacing w:line="324" w:lineRule="auto"/>
        <w:ind w:firstLine="480" w:firstLineChars="200"/>
        <w:rPr>
          <w:rFonts w:eastAsia="楷体_GB2312"/>
          <w:sz w:val="24"/>
        </w:rPr>
      </w:pPr>
      <w:r>
        <w:rPr>
          <w:rFonts w:hint="eastAsia" w:eastAsia="楷体_GB2312"/>
          <w:sz w:val="24"/>
        </w:rPr>
        <w:t>（1）在线课程。</w:t>
      </w:r>
    </w:p>
    <w:p>
      <w:pPr>
        <w:tabs>
          <w:tab w:val="left" w:pos="945"/>
        </w:tabs>
        <w:spacing w:line="324" w:lineRule="auto"/>
        <w:ind w:firstLine="480" w:firstLineChars="200"/>
        <w:rPr>
          <w:rFonts w:eastAsia="楷体_GB2312"/>
          <w:sz w:val="24"/>
        </w:rPr>
      </w:pPr>
      <w:r>
        <w:rPr>
          <w:rFonts w:hint="eastAsia" w:eastAsia="楷体_GB2312"/>
          <w:sz w:val="24"/>
        </w:rPr>
        <w:t>（2）虚拟仿真实验。</w:t>
      </w:r>
    </w:p>
    <w:p>
      <w:pPr>
        <w:tabs>
          <w:tab w:val="left" w:pos="945"/>
        </w:tabs>
        <w:spacing w:line="324" w:lineRule="auto"/>
        <w:ind w:firstLine="480" w:firstLineChars="200"/>
        <w:rPr>
          <w:rFonts w:eastAsia="楷体_GB2312"/>
          <w:sz w:val="24"/>
        </w:rPr>
      </w:pPr>
      <w:r>
        <w:rPr>
          <w:rFonts w:hint="eastAsia" w:eastAsia="楷体_GB2312"/>
          <w:sz w:val="24"/>
        </w:rPr>
        <w:t>（3）数字教学资源：PPT课件，教学视频、音频、动画，图片，数字化案例、教案等。</w:t>
      </w:r>
    </w:p>
    <w:p>
      <w:pPr>
        <w:tabs>
          <w:tab w:val="left" w:pos="945"/>
        </w:tabs>
        <w:spacing w:line="324" w:lineRule="auto"/>
        <w:ind w:firstLine="480" w:firstLineChars="200"/>
        <w:rPr>
          <w:rFonts w:eastAsia="楷体_GB2312"/>
          <w:sz w:val="24"/>
        </w:rPr>
      </w:pPr>
      <w:r>
        <w:rPr>
          <w:rFonts w:hint="eastAsia" w:eastAsia="楷体_GB2312"/>
          <w:sz w:val="24"/>
        </w:rPr>
        <w:t>（4）教学资源库。</w:t>
      </w:r>
    </w:p>
    <w:p>
      <w:pPr>
        <w:tabs>
          <w:tab w:val="left" w:pos="945"/>
        </w:tabs>
        <w:spacing w:line="324" w:lineRule="auto"/>
        <w:ind w:firstLine="480" w:firstLineChars="200"/>
        <w:rPr>
          <w:rFonts w:eastAsia="楷体_GB2312"/>
          <w:sz w:val="24"/>
        </w:rPr>
      </w:pPr>
      <w:r>
        <w:rPr>
          <w:rFonts w:hint="eastAsia" w:eastAsia="楷体_GB2312"/>
          <w:sz w:val="24"/>
        </w:rPr>
        <w:t>（5）其他数字资源。</w:t>
      </w:r>
    </w:p>
    <w:p>
      <w:pPr>
        <w:tabs>
          <w:tab w:val="left" w:pos="945"/>
        </w:tabs>
        <w:spacing w:line="324" w:lineRule="auto"/>
        <w:ind w:firstLine="560" w:firstLineChars="200"/>
        <w:rPr>
          <w:rFonts w:ascii="黑体" w:hAnsi="黑体" w:eastAsia="黑体"/>
          <w:sz w:val="28"/>
        </w:rPr>
      </w:pPr>
      <w:r>
        <w:rPr>
          <w:rFonts w:hint="eastAsia" w:ascii="黑体" w:hAnsi="黑体" w:eastAsia="黑体"/>
          <w:sz w:val="28"/>
        </w:rPr>
        <w:t>二、申报要求</w:t>
      </w:r>
    </w:p>
    <w:p>
      <w:pPr>
        <w:tabs>
          <w:tab w:val="left" w:pos="945"/>
        </w:tabs>
        <w:spacing w:line="324" w:lineRule="auto"/>
        <w:ind w:firstLine="480" w:firstLineChars="200"/>
        <w:rPr>
          <w:rFonts w:eastAsia="楷体_GB2312"/>
          <w:sz w:val="24"/>
        </w:rPr>
      </w:pPr>
      <w:r>
        <w:rPr>
          <w:rFonts w:hint="eastAsia" w:eastAsia="楷体_GB2312"/>
          <w:sz w:val="24"/>
        </w:rPr>
        <w:t>（一）教材内容积极向上、政治导向正确，加强课程思政教育，引导学生树立正确的世界观、人生观和价值观。体现中国和中华民族风格，体现党和国家对教育的基本要求，体现国家和民族基本价值观，体现人类文化知识积累和创新成果，落实立德树人根本任务，为党育人、为国育才。</w:t>
      </w:r>
    </w:p>
    <w:p>
      <w:pPr>
        <w:tabs>
          <w:tab w:val="left" w:pos="945"/>
        </w:tabs>
        <w:spacing w:line="324" w:lineRule="auto"/>
        <w:ind w:firstLine="480" w:firstLineChars="200"/>
        <w:rPr>
          <w:rFonts w:eastAsia="楷体_GB2312"/>
          <w:sz w:val="24"/>
        </w:rPr>
      </w:pPr>
      <w:r>
        <w:rPr>
          <w:rFonts w:hint="eastAsia" w:eastAsia="楷体_GB2312"/>
          <w:sz w:val="24"/>
        </w:rPr>
        <w:t>（二）内容方面准确阐述本学科专业的基本概念</w:t>
      </w:r>
      <w:r>
        <w:rPr>
          <w:rFonts w:eastAsia="楷体_GB2312"/>
          <w:sz w:val="24"/>
        </w:rPr>
        <w:t>(</w:t>
      </w:r>
      <w:r>
        <w:rPr>
          <w:rFonts w:hint="eastAsia" w:eastAsia="楷体_GB2312"/>
          <w:sz w:val="24"/>
        </w:rPr>
        <w:t>理论</w:t>
      </w:r>
      <w:r>
        <w:rPr>
          <w:rFonts w:eastAsia="楷体_GB2312"/>
          <w:sz w:val="24"/>
        </w:rPr>
        <w:t>)</w:t>
      </w:r>
      <w:r>
        <w:rPr>
          <w:rFonts w:hint="eastAsia" w:eastAsia="楷体_GB2312"/>
          <w:sz w:val="24"/>
        </w:rPr>
        <w:t>、基础知识、基本方法，结构设计合理，选材恰当准确。注重及时体现学科行业新知识、新技术、新成果，根据经济社会发展、学科专业建设和教育教学改革及时修订完善。充分反映新时代中国特色社会主义伟大实践，充分反映相关学科专业发展的新成果，充分反映经济社会发展和科技进步对人才培养提出的新要求。</w:t>
      </w:r>
    </w:p>
    <w:p>
      <w:pPr>
        <w:tabs>
          <w:tab w:val="left" w:pos="945"/>
        </w:tabs>
        <w:spacing w:line="324" w:lineRule="auto"/>
        <w:ind w:firstLine="480" w:firstLineChars="200"/>
        <w:rPr>
          <w:rFonts w:eastAsia="楷体_GB2312"/>
          <w:sz w:val="24"/>
        </w:rPr>
      </w:pPr>
      <w:r>
        <w:rPr>
          <w:rFonts w:hint="eastAsia" w:eastAsia="楷体_GB2312"/>
          <w:sz w:val="24"/>
        </w:rPr>
        <w:t>（三）遵循教育教学规律和人才培养规律，体现先进教育理念，适应高等学校</w:t>
      </w:r>
      <w:r>
        <w:rPr>
          <w:rFonts w:eastAsia="楷体_GB2312"/>
          <w:sz w:val="24"/>
        </w:rPr>
        <w:t>(</w:t>
      </w:r>
      <w:r>
        <w:rPr>
          <w:rFonts w:hint="eastAsia" w:eastAsia="楷体_GB2312"/>
          <w:sz w:val="24"/>
        </w:rPr>
        <w:t>含科研院所</w:t>
      </w:r>
      <w:r>
        <w:rPr>
          <w:rFonts w:eastAsia="楷体_GB2312"/>
          <w:sz w:val="24"/>
        </w:rPr>
        <w:t>)</w:t>
      </w:r>
      <w:r>
        <w:rPr>
          <w:rFonts w:hint="eastAsia" w:eastAsia="楷体_GB2312"/>
          <w:sz w:val="24"/>
        </w:rPr>
        <w:t>多样化人才培养类型需求，反映人才培养模式创新和教学改革最新成果，将价值塑造、知识传授和能力培养三者融为一体，有利于激发学生创新潜能。</w:t>
      </w:r>
    </w:p>
    <w:p>
      <w:pPr>
        <w:tabs>
          <w:tab w:val="left" w:pos="945"/>
        </w:tabs>
        <w:spacing w:line="324" w:lineRule="auto"/>
        <w:ind w:firstLine="480" w:firstLineChars="200"/>
        <w:rPr>
          <w:rFonts w:eastAsia="楷体_GB2312"/>
          <w:sz w:val="24"/>
        </w:rPr>
      </w:pPr>
      <w:r>
        <w:rPr>
          <w:rFonts w:hint="eastAsia" w:eastAsia="楷体_GB2312"/>
          <w:sz w:val="24"/>
        </w:rPr>
        <w:t>（四）申报重点：重点建设基础性、通用性、专业性课程的教材。遵循医学类专业本科和研究生的人才培养方案及教学大纲规定的课程体系，分类型、分层次编写系统性、内容新、水平高的教学用书。</w:t>
      </w:r>
    </w:p>
    <w:p>
      <w:pPr>
        <w:tabs>
          <w:tab w:val="left" w:pos="945"/>
        </w:tabs>
        <w:spacing w:line="324" w:lineRule="auto"/>
        <w:ind w:firstLine="480" w:firstLineChars="200"/>
        <w:rPr>
          <w:rFonts w:eastAsia="楷体_GB2312"/>
          <w:sz w:val="24"/>
        </w:rPr>
      </w:pPr>
      <w:r>
        <w:rPr>
          <w:rFonts w:hint="eastAsia" w:eastAsia="楷体_GB2312"/>
          <w:sz w:val="24"/>
        </w:rPr>
        <w:t>（五）鼓励在传统体系教材编写的基础上，将案例式、模块化等编写形式融进教材。鼓励建设信息技术与教育教学深度融合、表现力丰富的新形态教材，每本教材需配备相关教学课件，用于线上、线下教学。同时，科学出版社课程平台“中科云教育”（www.coursegate.cn）、中科助学通和数字教材应用程序“爱易课”（APP）等数字平台，将为新形态教材和课程建设与应用提供信息和技术支持。科学出版社也可协助完成课程录制、动画制作、数据库建设、虚拟仿真实验开发等多方面工作，实现优质教学资源共建共享。</w:t>
      </w:r>
    </w:p>
    <w:p>
      <w:pPr>
        <w:tabs>
          <w:tab w:val="left" w:pos="945"/>
        </w:tabs>
        <w:spacing w:line="324" w:lineRule="auto"/>
        <w:ind w:firstLine="560" w:firstLineChars="200"/>
        <w:rPr>
          <w:rFonts w:ascii="黑体" w:hAnsi="黑体" w:eastAsia="黑体"/>
          <w:sz w:val="28"/>
        </w:rPr>
      </w:pPr>
      <w:r>
        <w:rPr>
          <w:rFonts w:hint="eastAsia" w:ascii="黑体" w:hAnsi="黑体" w:eastAsia="黑体"/>
          <w:sz w:val="28"/>
        </w:rPr>
        <w:t>三、申报流程</w:t>
      </w:r>
    </w:p>
    <w:p>
      <w:pPr>
        <w:tabs>
          <w:tab w:val="left" w:pos="945"/>
        </w:tabs>
        <w:spacing w:line="324" w:lineRule="auto"/>
        <w:ind w:firstLine="482" w:firstLineChars="200"/>
        <w:rPr>
          <w:rFonts w:eastAsia="楷体_GB2312"/>
          <w:b/>
          <w:sz w:val="24"/>
        </w:rPr>
      </w:pPr>
      <w:r>
        <w:rPr>
          <w:rFonts w:hint="eastAsia" w:eastAsia="楷体_GB2312"/>
          <w:b/>
          <w:sz w:val="24"/>
        </w:rPr>
        <w:t>（一）申报材料及时间安排</w:t>
      </w:r>
    </w:p>
    <w:p>
      <w:pPr>
        <w:tabs>
          <w:tab w:val="left" w:pos="945"/>
        </w:tabs>
        <w:spacing w:line="324" w:lineRule="auto"/>
        <w:ind w:firstLine="480" w:firstLineChars="200"/>
        <w:rPr>
          <w:rFonts w:eastAsia="楷体_GB2312"/>
          <w:sz w:val="24"/>
        </w:rPr>
      </w:pPr>
      <w:r>
        <w:rPr>
          <w:rFonts w:hint="eastAsia" w:eastAsia="楷体_GB2312"/>
          <w:sz w:val="24"/>
        </w:rPr>
        <w:t>1. 申报材料：申报第1主编请填写科学出版社</w:t>
      </w:r>
      <w:r>
        <w:rPr>
          <w:rFonts w:eastAsia="楷体_GB2312"/>
          <w:sz w:val="24"/>
        </w:rPr>
        <w:t>“十</w:t>
      </w:r>
      <w:r>
        <w:rPr>
          <w:rFonts w:hint="eastAsia" w:eastAsia="楷体_GB2312"/>
          <w:sz w:val="24"/>
        </w:rPr>
        <w:t>四</w:t>
      </w:r>
      <w:r>
        <w:rPr>
          <w:rFonts w:eastAsia="楷体_GB2312"/>
          <w:sz w:val="24"/>
        </w:rPr>
        <w:t>五”普通高等教育规划教材</w:t>
      </w:r>
      <w:r>
        <w:rPr>
          <w:rFonts w:hint="eastAsia" w:eastAsia="楷体_GB2312"/>
          <w:sz w:val="24"/>
        </w:rPr>
        <w:t>申报书（附件3），经院系（或教务处）及学校党委审核盖章后，将电子版以邮件形式发送至联系人邮箱，纸质版邮寄至联系人地址。</w:t>
      </w:r>
    </w:p>
    <w:p>
      <w:pPr>
        <w:tabs>
          <w:tab w:val="left" w:pos="945"/>
        </w:tabs>
        <w:spacing w:line="324" w:lineRule="auto"/>
        <w:ind w:firstLine="480" w:firstLineChars="200"/>
        <w:rPr>
          <w:rFonts w:eastAsia="楷体_GB2312"/>
          <w:sz w:val="24"/>
        </w:rPr>
      </w:pPr>
      <w:r>
        <w:rPr>
          <w:rFonts w:hint="eastAsia" w:eastAsia="楷体_GB2312"/>
          <w:sz w:val="24"/>
        </w:rPr>
        <w:t>申报第2主编、副主编、编委请填写“科学出版社医学类专业教材第2主编、副主编、编委登记表”（附件4）。</w:t>
      </w:r>
    </w:p>
    <w:p>
      <w:pPr>
        <w:tabs>
          <w:tab w:val="left" w:pos="945"/>
        </w:tabs>
        <w:spacing w:line="324" w:lineRule="auto"/>
        <w:ind w:firstLine="480" w:firstLineChars="200"/>
        <w:rPr>
          <w:rFonts w:eastAsia="楷体_GB2312"/>
          <w:sz w:val="24"/>
        </w:rPr>
      </w:pPr>
      <w:r>
        <w:rPr>
          <w:rFonts w:hint="eastAsia" w:eastAsia="楷体_GB2312"/>
          <w:sz w:val="24"/>
        </w:rPr>
        <w:t>2. 申报时间：2021年7月1日前完成各高校的申报工作，2021年9月1日前我社组织评审专家组进行评审，2021年10月31日前公布评审结果。</w:t>
      </w:r>
    </w:p>
    <w:p>
      <w:pPr>
        <w:tabs>
          <w:tab w:val="left" w:pos="945"/>
        </w:tabs>
        <w:spacing w:line="324" w:lineRule="auto"/>
        <w:ind w:firstLine="482" w:firstLineChars="200"/>
        <w:rPr>
          <w:rFonts w:eastAsia="黑体"/>
          <w:b/>
          <w:sz w:val="24"/>
        </w:rPr>
      </w:pPr>
      <w:r>
        <w:rPr>
          <w:rFonts w:hint="eastAsia" w:eastAsia="楷体_GB2312"/>
          <w:b/>
          <w:sz w:val="24"/>
        </w:rPr>
        <w:t>（二）主</w:t>
      </w:r>
      <w:r>
        <w:rPr>
          <w:rFonts w:eastAsia="楷体_GB2312"/>
          <w:b/>
          <w:sz w:val="24"/>
        </w:rPr>
        <w:t>编、副主编、编委</w:t>
      </w:r>
      <w:r>
        <w:rPr>
          <w:rFonts w:hint="eastAsia" w:eastAsia="楷体_GB2312"/>
          <w:b/>
          <w:sz w:val="24"/>
        </w:rPr>
        <w:t>要求</w:t>
      </w:r>
      <w:r>
        <w:rPr>
          <w:rFonts w:hint="eastAsia" w:eastAsia="黑体"/>
          <w:sz w:val="24"/>
        </w:rPr>
        <w:t xml:space="preserve">  </w:t>
      </w:r>
      <w:r>
        <w:rPr>
          <w:rFonts w:hint="eastAsia" w:eastAsia="楷体_GB2312"/>
          <w:sz w:val="24"/>
        </w:rPr>
        <w:t>教材编写实行主编负责制。为保证教材内容质量，教材的编写者须历史评价正面、社会形象良好，具有丰富的教学、科研及教材编写经验。</w:t>
      </w:r>
      <w:bookmarkStart w:id="0" w:name="pindex15"/>
      <w:bookmarkEnd w:id="0"/>
    </w:p>
    <w:p>
      <w:pPr>
        <w:spacing w:line="324" w:lineRule="auto"/>
        <w:ind w:firstLine="480" w:firstLineChars="200"/>
        <w:rPr>
          <w:rFonts w:eastAsia="楷体"/>
          <w:sz w:val="24"/>
        </w:rPr>
      </w:pPr>
      <w:r>
        <w:rPr>
          <w:rFonts w:hint="eastAsia" w:hAnsi="楷体" w:eastAsia="楷体"/>
          <w:sz w:val="24"/>
        </w:rPr>
        <w:t xml:space="preserve">1. </w:t>
      </w:r>
      <w:r>
        <w:rPr>
          <w:rFonts w:hAnsi="楷体" w:eastAsia="楷体"/>
          <w:sz w:val="24"/>
        </w:rPr>
        <w:t>出版社遴选确定主编的基本原则：①</w:t>
      </w:r>
      <w:r>
        <w:rPr>
          <w:rFonts w:hint="eastAsia" w:hAnsi="楷体" w:eastAsia="楷体"/>
          <w:sz w:val="24"/>
        </w:rPr>
        <w:t>学科教育、教学方面的专家、教授；</w:t>
      </w:r>
      <w:r>
        <w:rPr>
          <w:rFonts w:hAnsi="楷体" w:eastAsia="楷体"/>
          <w:sz w:val="24"/>
        </w:rPr>
        <w:t>②教育部教学指导委员会专家；</w:t>
      </w:r>
      <w:r>
        <w:rPr>
          <w:rFonts w:eastAsia="楷体"/>
          <w:sz w:val="24"/>
        </w:rPr>
        <w:fldChar w:fldCharType="begin"/>
      </w:r>
      <w:r>
        <w:rPr>
          <w:rFonts w:eastAsia="楷体"/>
          <w:sz w:val="24"/>
        </w:rPr>
        <w:instrText xml:space="preserve"> = 3 \* GB3 </w:instrText>
      </w:r>
      <w:r>
        <w:rPr>
          <w:rFonts w:eastAsia="楷体"/>
          <w:sz w:val="24"/>
        </w:rPr>
        <w:fldChar w:fldCharType="separate"/>
      </w:r>
      <w:r>
        <w:rPr>
          <w:rFonts w:hAnsi="楷体" w:eastAsia="楷体"/>
          <w:sz w:val="24"/>
        </w:rPr>
        <w:t>③</w:t>
      </w:r>
      <w:r>
        <w:rPr>
          <w:rFonts w:eastAsia="楷体"/>
          <w:sz w:val="24"/>
        </w:rPr>
        <w:fldChar w:fldCharType="end"/>
      </w:r>
      <w:r>
        <w:rPr>
          <w:rFonts w:hAnsi="楷体" w:eastAsia="楷体"/>
          <w:sz w:val="24"/>
        </w:rPr>
        <w:t>核心参与院校推荐专家；</w:t>
      </w:r>
      <w:r>
        <w:rPr>
          <w:rFonts w:eastAsia="楷体"/>
          <w:sz w:val="24"/>
        </w:rPr>
        <w:fldChar w:fldCharType="begin"/>
      </w:r>
      <w:r>
        <w:rPr>
          <w:rFonts w:eastAsia="楷体"/>
          <w:sz w:val="24"/>
        </w:rPr>
        <w:instrText xml:space="preserve"> = 4 \* GB3 </w:instrText>
      </w:r>
      <w:r>
        <w:rPr>
          <w:rFonts w:eastAsia="楷体"/>
          <w:sz w:val="24"/>
        </w:rPr>
        <w:fldChar w:fldCharType="separate"/>
      </w:r>
      <w:r>
        <w:rPr>
          <w:rFonts w:hAnsi="楷体" w:eastAsia="楷体"/>
          <w:sz w:val="24"/>
        </w:rPr>
        <w:t>④</w:t>
      </w:r>
      <w:r>
        <w:rPr>
          <w:rFonts w:eastAsia="楷体"/>
          <w:sz w:val="24"/>
        </w:rPr>
        <w:fldChar w:fldCharType="end"/>
      </w:r>
      <w:r>
        <w:rPr>
          <w:rFonts w:hAnsi="楷体" w:eastAsia="楷体"/>
          <w:sz w:val="24"/>
        </w:rPr>
        <w:t>教育部教学名师或精品课程负责人。</w:t>
      </w:r>
      <w:bookmarkStart w:id="1" w:name="pindex16"/>
      <w:bookmarkEnd w:id="1"/>
    </w:p>
    <w:p>
      <w:pPr>
        <w:spacing w:line="324" w:lineRule="auto"/>
        <w:ind w:firstLine="480" w:firstLineChars="200"/>
        <w:rPr>
          <w:rFonts w:hAnsi="楷体" w:eastAsia="楷体"/>
          <w:sz w:val="24"/>
        </w:rPr>
      </w:pPr>
      <w:bookmarkStart w:id="2" w:name="sys17030"/>
      <w:r>
        <w:rPr>
          <w:rFonts w:hint="eastAsia" w:hAnsi="楷体" w:eastAsia="楷体"/>
          <w:sz w:val="24"/>
        </w:rPr>
        <w:t xml:space="preserve">2. </w:t>
      </w:r>
      <w:r>
        <w:rPr>
          <w:rFonts w:hAnsi="楷体" w:eastAsia="楷体"/>
          <w:sz w:val="24"/>
        </w:rPr>
        <w:t>申报主编基本要求：①教授以上职称，硕士生或博士生导师。</w:t>
      </w:r>
      <w:bookmarkEnd w:id="2"/>
      <w:r>
        <w:rPr>
          <w:rFonts w:hAnsi="楷体" w:eastAsia="楷体"/>
          <w:sz w:val="24"/>
        </w:rPr>
        <w:t>②在本学科有较高声望，有较强的组织能力和协调能力。③教龄10年以上，有丰富的教学经验，有较深的学术造诣。④年龄</w:t>
      </w:r>
      <w:r>
        <w:rPr>
          <w:rFonts w:hint="eastAsia" w:hAnsi="楷体" w:eastAsia="楷体"/>
          <w:sz w:val="24"/>
        </w:rPr>
        <w:t>60</w:t>
      </w:r>
      <w:r>
        <w:rPr>
          <w:rFonts w:hAnsi="楷体" w:eastAsia="楷体"/>
          <w:sz w:val="24"/>
        </w:rPr>
        <w:t>周岁以下</w:t>
      </w:r>
      <w:r>
        <w:rPr>
          <w:rFonts w:hint="eastAsia" w:hAnsi="楷体" w:eastAsia="楷体"/>
          <w:sz w:val="24"/>
        </w:rPr>
        <w:t>，对该学科有突出贡献者年龄可适当放宽</w:t>
      </w:r>
      <w:r>
        <w:rPr>
          <w:rFonts w:hAnsi="楷体" w:eastAsia="楷体"/>
          <w:sz w:val="24"/>
        </w:rPr>
        <w:t>。</w:t>
      </w:r>
      <w:r>
        <w:rPr>
          <w:rFonts w:hAnsi="楷体" w:eastAsia="楷体"/>
          <w:sz w:val="24"/>
        </w:rPr>
        <w:fldChar w:fldCharType="begin"/>
      </w:r>
      <w:r>
        <w:rPr>
          <w:rFonts w:hAnsi="楷体" w:eastAsia="楷体"/>
          <w:sz w:val="24"/>
        </w:rPr>
        <w:instrText xml:space="preserve"> = 4 \* GB3 </w:instrText>
      </w:r>
      <w:r>
        <w:rPr>
          <w:rFonts w:hAnsi="楷体" w:eastAsia="楷体"/>
          <w:sz w:val="24"/>
        </w:rPr>
        <w:fldChar w:fldCharType="separate"/>
      </w:r>
      <w:bookmarkStart w:id="3" w:name="sys1711055"/>
      <w:r>
        <w:rPr>
          <w:rFonts w:hAnsi="楷体" w:eastAsia="楷体"/>
          <w:sz w:val="24"/>
        </w:rPr>
        <w:t>④</w:t>
      </w:r>
      <w:r>
        <w:rPr>
          <w:rFonts w:hAnsi="楷体" w:eastAsia="楷体"/>
          <w:sz w:val="24"/>
        </w:rPr>
        <w:fldChar w:fldCharType="end"/>
      </w:r>
      <w:r>
        <w:rPr>
          <w:rFonts w:hint="eastAsia" w:hAnsi="楷体" w:eastAsia="楷体"/>
          <w:sz w:val="24"/>
        </w:rPr>
        <w:t>在本学科享有一定的威望，具有较强的组织能力，作风正派，能发扬学术民主，善于团结同志，责任心强，具有奉献精神。</w:t>
      </w:r>
      <w:bookmarkEnd w:id="3"/>
      <w:bookmarkStart w:id="4" w:name="pindex17"/>
      <w:bookmarkEnd w:id="4"/>
    </w:p>
    <w:p>
      <w:pPr>
        <w:spacing w:line="324" w:lineRule="auto"/>
        <w:ind w:firstLine="480" w:firstLineChars="200"/>
        <w:rPr>
          <w:rFonts w:hAnsi="楷体" w:eastAsia="楷体"/>
          <w:sz w:val="24"/>
        </w:rPr>
      </w:pPr>
      <w:r>
        <w:rPr>
          <w:rFonts w:hAnsi="楷体" w:eastAsia="楷体"/>
          <w:sz w:val="24"/>
        </w:rPr>
        <w:t>请每位申</w:t>
      </w:r>
      <w:r>
        <w:rPr>
          <w:rFonts w:hint="eastAsia" w:hAnsi="楷体" w:eastAsia="楷体"/>
          <w:sz w:val="24"/>
        </w:rPr>
        <w:t>报</w:t>
      </w:r>
      <w:r>
        <w:rPr>
          <w:rFonts w:hAnsi="楷体" w:eastAsia="楷体"/>
          <w:sz w:val="24"/>
        </w:rPr>
        <w:t>主编的人员，</w:t>
      </w:r>
      <w:bookmarkStart w:id="5" w:name="sys19037"/>
      <w:r>
        <w:rPr>
          <w:rFonts w:hint="eastAsia" w:hAnsi="楷体" w:eastAsia="楷体"/>
          <w:sz w:val="24"/>
        </w:rPr>
        <w:t>填写</w:t>
      </w:r>
      <w:r>
        <w:rPr>
          <w:rFonts w:hint="eastAsia" w:eastAsia="楷体_GB2312"/>
          <w:sz w:val="24"/>
        </w:rPr>
        <w:t>科学出版社</w:t>
      </w:r>
      <w:r>
        <w:rPr>
          <w:rFonts w:eastAsia="楷体_GB2312"/>
          <w:sz w:val="24"/>
        </w:rPr>
        <w:t>“十</w:t>
      </w:r>
      <w:r>
        <w:rPr>
          <w:rFonts w:hint="eastAsia" w:eastAsia="楷体_GB2312"/>
          <w:sz w:val="24"/>
        </w:rPr>
        <w:t>四</w:t>
      </w:r>
      <w:r>
        <w:rPr>
          <w:rFonts w:eastAsia="楷体_GB2312"/>
          <w:sz w:val="24"/>
        </w:rPr>
        <w:t>五”普通高等教育规划教材</w:t>
      </w:r>
      <w:r>
        <w:rPr>
          <w:rFonts w:hint="eastAsia" w:eastAsia="楷体_GB2312"/>
          <w:sz w:val="24"/>
        </w:rPr>
        <w:t>申报书（附件3）。</w:t>
      </w:r>
    </w:p>
    <w:p>
      <w:pPr>
        <w:spacing w:line="324" w:lineRule="auto"/>
        <w:ind w:firstLine="480" w:firstLineChars="200"/>
        <w:rPr>
          <w:rFonts w:hAnsi="楷体" w:eastAsia="楷体"/>
          <w:sz w:val="24"/>
        </w:rPr>
      </w:pPr>
      <w:r>
        <w:rPr>
          <w:rFonts w:hint="eastAsia" w:hAnsi="楷体" w:eastAsia="楷体"/>
          <w:sz w:val="24"/>
        </w:rPr>
        <w:t>3. 申报副主编的基本要求：</w:t>
      </w:r>
      <w:r>
        <w:rPr>
          <w:rFonts w:hAnsi="楷体" w:eastAsia="楷体"/>
          <w:sz w:val="24"/>
        </w:rPr>
        <w:t>①</w:t>
      </w:r>
      <w:r>
        <w:rPr>
          <w:rFonts w:hint="eastAsia" w:hAnsi="楷体" w:eastAsia="楷体"/>
          <w:sz w:val="24"/>
        </w:rPr>
        <w:t>副</w:t>
      </w:r>
      <w:r>
        <w:rPr>
          <w:rFonts w:hAnsi="楷体" w:eastAsia="楷体"/>
          <w:sz w:val="24"/>
        </w:rPr>
        <w:t>教授以上职称，硕士生或博士生导师。</w:t>
      </w:r>
      <w:bookmarkEnd w:id="5"/>
      <w:r>
        <w:rPr>
          <w:rFonts w:hAnsi="楷体" w:eastAsia="楷体"/>
          <w:sz w:val="24"/>
        </w:rPr>
        <w:t>②在本学科有较高声望，有较强的组织能力和协调能力。③教龄</w:t>
      </w:r>
      <w:r>
        <w:rPr>
          <w:rFonts w:hint="eastAsia" w:hAnsi="楷体" w:eastAsia="楷体"/>
          <w:sz w:val="24"/>
        </w:rPr>
        <w:t>8</w:t>
      </w:r>
      <w:r>
        <w:rPr>
          <w:rFonts w:hAnsi="楷体" w:eastAsia="楷体"/>
          <w:sz w:val="24"/>
        </w:rPr>
        <w:t>年以上，有丰富的教学经验，有较深的学术造诣。④年龄</w:t>
      </w:r>
      <w:r>
        <w:rPr>
          <w:rFonts w:hint="eastAsia" w:hAnsi="楷体" w:eastAsia="楷体"/>
          <w:sz w:val="24"/>
        </w:rPr>
        <w:t>55</w:t>
      </w:r>
      <w:r>
        <w:rPr>
          <w:rFonts w:hAnsi="楷体" w:eastAsia="楷体"/>
          <w:sz w:val="24"/>
        </w:rPr>
        <w:t>周岁以下</w:t>
      </w:r>
      <w:r>
        <w:rPr>
          <w:rFonts w:hint="eastAsia" w:hAnsi="楷体" w:eastAsia="楷体"/>
          <w:sz w:val="24"/>
        </w:rPr>
        <w:t>，对该学科有突出贡献者年龄可适当放宽</w:t>
      </w:r>
      <w:r>
        <w:rPr>
          <w:rFonts w:hAnsi="楷体" w:eastAsia="楷体"/>
          <w:sz w:val="24"/>
        </w:rPr>
        <w:t>。</w:t>
      </w:r>
      <w:r>
        <w:rPr>
          <w:rFonts w:hAnsi="楷体" w:eastAsia="楷体"/>
          <w:sz w:val="24"/>
        </w:rPr>
        <w:fldChar w:fldCharType="begin"/>
      </w:r>
      <w:r>
        <w:rPr>
          <w:rFonts w:hAnsi="楷体" w:eastAsia="楷体"/>
          <w:sz w:val="24"/>
        </w:rPr>
        <w:instrText xml:space="preserve"> = 4 \* GB3 </w:instrText>
      </w:r>
      <w:r>
        <w:rPr>
          <w:rFonts w:hAnsi="楷体" w:eastAsia="楷体"/>
          <w:sz w:val="24"/>
        </w:rPr>
        <w:fldChar w:fldCharType="separate"/>
      </w:r>
      <w:bookmarkStart w:id="6" w:name="sys1911655"/>
      <w:r>
        <w:rPr>
          <w:rFonts w:hAnsi="楷体" w:eastAsia="楷体"/>
          <w:sz w:val="24"/>
        </w:rPr>
        <w:t>④</w:t>
      </w:r>
      <w:r>
        <w:rPr>
          <w:rFonts w:hAnsi="楷体" w:eastAsia="楷体"/>
          <w:sz w:val="24"/>
        </w:rPr>
        <w:fldChar w:fldCharType="end"/>
      </w:r>
      <w:r>
        <w:rPr>
          <w:rFonts w:hint="eastAsia" w:hAnsi="楷体" w:eastAsia="楷体"/>
          <w:sz w:val="24"/>
        </w:rPr>
        <w:t>在本学科享有一定的威望，具有较强的组织能力，作风正派，能发扬学术民主，善于团结同志，责任心强，具有奉献精神。</w:t>
      </w:r>
      <w:bookmarkEnd w:id="6"/>
      <w:bookmarkStart w:id="7" w:name="pindex19"/>
      <w:bookmarkEnd w:id="7"/>
    </w:p>
    <w:p>
      <w:pPr>
        <w:spacing w:line="324" w:lineRule="auto"/>
        <w:ind w:firstLine="480" w:firstLineChars="200"/>
        <w:rPr>
          <w:rFonts w:hAnsi="楷体" w:eastAsia="楷体"/>
          <w:sz w:val="24"/>
        </w:rPr>
      </w:pPr>
      <w:r>
        <w:rPr>
          <w:rFonts w:hint="eastAsia" w:hAnsi="楷体" w:eastAsia="楷体"/>
          <w:sz w:val="24"/>
        </w:rPr>
        <w:t xml:space="preserve">4. </w:t>
      </w:r>
      <w:r>
        <w:rPr>
          <w:rFonts w:hAnsi="楷体" w:eastAsia="楷体"/>
          <w:sz w:val="24"/>
        </w:rPr>
        <w:t>编委的要求</w:t>
      </w:r>
      <w:r>
        <w:rPr>
          <w:rFonts w:hint="eastAsia" w:hAnsi="楷体" w:eastAsia="楷体"/>
          <w:sz w:val="24"/>
        </w:rPr>
        <w:t>：</w:t>
      </w:r>
      <w:r>
        <w:rPr>
          <w:rFonts w:hAnsi="楷体" w:eastAsia="楷体"/>
          <w:sz w:val="24"/>
        </w:rPr>
        <w:t>①学校推荐和申报，要为教学一线的学科带头人或主讲教师。②有5年以上的教学经验。③副高以上职称，特别优秀者，可放宽到讲师。</w:t>
      </w:r>
      <w:bookmarkStart w:id="8" w:name="pindex20"/>
      <w:bookmarkEnd w:id="8"/>
    </w:p>
    <w:p>
      <w:pPr>
        <w:spacing w:line="324" w:lineRule="auto"/>
        <w:ind w:firstLine="482" w:firstLineChars="200"/>
        <w:rPr>
          <w:rFonts w:eastAsia="楷体_GB2312"/>
          <w:sz w:val="24"/>
        </w:rPr>
      </w:pPr>
      <w:bookmarkStart w:id="9" w:name="OLE_LINK3"/>
      <w:r>
        <w:rPr>
          <w:rFonts w:hint="eastAsia" w:eastAsia="楷体_GB2312"/>
          <w:b/>
          <w:sz w:val="24"/>
        </w:rPr>
        <w:t>（三）未列入国标和附件1其他课程教材</w:t>
      </w:r>
      <w:r>
        <w:rPr>
          <w:rFonts w:hint="eastAsia" w:eastAsia="楷体_GB2312"/>
          <w:sz w:val="24"/>
        </w:rPr>
        <w:t xml:space="preserve">  如有编写意向，请主编填写附件2的“建议新增教材表”，一并提交给我社，我们论证后答复是否新增。</w:t>
      </w:r>
    </w:p>
    <w:bookmarkEnd w:id="9"/>
    <w:p>
      <w:pPr>
        <w:tabs>
          <w:tab w:val="left" w:pos="945"/>
        </w:tabs>
        <w:spacing w:line="324" w:lineRule="auto"/>
        <w:ind w:firstLine="482" w:firstLineChars="200"/>
        <w:rPr>
          <w:rFonts w:eastAsia="楷体_GB2312"/>
          <w:sz w:val="24"/>
        </w:rPr>
      </w:pPr>
      <w:r>
        <w:rPr>
          <w:rFonts w:hint="eastAsia" w:eastAsia="楷体_GB2312"/>
          <w:b/>
          <w:sz w:val="24"/>
        </w:rPr>
        <w:t>（四）符合以下条件的教材，我社将予以优先考虑</w:t>
      </w:r>
    </w:p>
    <w:p>
      <w:pPr>
        <w:tabs>
          <w:tab w:val="left" w:pos="945"/>
        </w:tabs>
        <w:spacing w:line="324" w:lineRule="auto"/>
        <w:ind w:firstLine="480" w:firstLineChars="200"/>
        <w:rPr>
          <w:rFonts w:eastAsia="楷体_GB2312"/>
          <w:sz w:val="24"/>
        </w:rPr>
      </w:pPr>
      <w:r>
        <w:rPr>
          <w:rFonts w:hint="eastAsia" w:eastAsia="楷体_GB2312"/>
          <w:sz w:val="24"/>
        </w:rPr>
        <w:t>1. 中国科学院院士、中国工程院院士、国家级/省级教学名师、国家级/省级教学团队、国家级/省级重点学科或重点实验室主要负责人、国家级/省级一流专业、一流课程主要负责人、学科评议组/教学指导委员会委员、长江学者、国家杰出青年科学基金获得者等作为主编编写的教材。</w:t>
      </w:r>
    </w:p>
    <w:p>
      <w:pPr>
        <w:tabs>
          <w:tab w:val="left" w:pos="945"/>
        </w:tabs>
        <w:spacing w:line="324" w:lineRule="auto"/>
        <w:ind w:firstLine="480" w:firstLineChars="200"/>
        <w:rPr>
          <w:rFonts w:eastAsia="楷体_GB2312"/>
          <w:sz w:val="24"/>
        </w:rPr>
      </w:pPr>
      <w:r>
        <w:rPr>
          <w:rFonts w:hint="eastAsia" w:eastAsia="楷体_GB2312"/>
          <w:sz w:val="24"/>
        </w:rPr>
        <w:t>2. 国家重点学科/一流学科、学科评估结果为A类的高校组织编写的教材。</w:t>
      </w:r>
    </w:p>
    <w:p>
      <w:pPr>
        <w:tabs>
          <w:tab w:val="left" w:pos="945"/>
        </w:tabs>
        <w:spacing w:line="324" w:lineRule="auto"/>
        <w:ind w:firstLine="480" w:firstLineChars="200"/>
        <w:rPr>
          <w:rFonts w:eastAsia="楷体_GB2312"/>
          <w:sz w:val="24"/>
        </w:rPr>
      </w:pPr>
      <w:r>
        <w:rPr>
          <w:rFonts w:hint="eastAsia" w:eastAsia="楷体_GB2312"/>
          <w:sz w:val="24"/>
        </w:rPr>
        <w:t>3. 教学改革成果荣获国家级/省级教学成果奖的对应课程教材。</w:t>
      </w:r>
    </w:p>
    <w:p>
      <w:pPr>
        <w:tabs>
          <w:tab w:val="left" w:pos="945"/>
        </w:tabs>
        <w:spacing w:line="324" w:lineRule="auto"/>
        <w:ind w:firstLine="480" w:firstLineChars="200"/>
        <w:rPr>
          <w:rFonts w:hint="eastAsia" w:eastAsia="楷体_GB2312"/>
          <w:sz w:val="24"/>
        </w:rPr>
      </w:pPr>
      <w:r>
        <w:rPr>
          <w:rFonts w:hint="eastAsia" w:eastAsia="楷体_GB2312"/>
          <w:sz w:val="24"/>
        </w:rPr>
        <w:t>4. 有较好基础的修订版教材。</w:t>
      </w:r>
    </w:p>
    <w:p>
      <w:pPr>
        <w:tabs>
          <w:tab w:val="left" w:pos="945"/>
        </w:tabs>
        <w:spacing w:line="324" w:lineRule="auto"/>
        <w:ind w:firstLine="480" w:firstLineChars="200"/>
        <w:rPr>
          <w:rFonts w:eastAsia="楷体_GB2312"/>
          <w:sz w:val="24"/>
        </w:rPr>
      </w:pPr>
    </w:p>
    <w:p>
      <w:pPr>
        <w:tabs>
          <w:tab w:val="left" w:pos="945"/>
        </w:tabs>
        <w:spacing w:line="324" w:lineRule="auto"/>
        <w:ind w:firstLine="560" w:firstLineChars="200"/>
        <w:rPr>
          <w:rFonts w:ascii="黑体" w:hAnsi="黑体" w:eastAsia="黑体"/>
          <w:sz w:val="28"/>
        </w:rPr>
      </w:pPr>
      <w:r>
        <w:rPr>
          <w:rFonts w:hint="eastAsia" w:ascii="黑体" w:hAnsi="黑体" w:eastAsia="黑体"/>
          <w:sz w:val="28"/>
        </w:rPr>
        <w:t>四、科学出版社对优秀教材的支持政策</w:t>
      </w:r>
    </w:p>
    <w:p>
      <w:pPr>
        <w:tabs>
          <w:tab w:val="left" w:pos="945"/>
        </w:tabs>
        <w:spacing w:line="324" w:lineRule="auto"/>
        <w:ind w:firstLine="480" w:firstLineChars="200"/>
        <w:rPr>
          <w:rFonts w:eastAsia="楷体_GB2312"/>
          <w:sz w:val="24"/>
        </w:rPr>
      </w:pPr>
      <w:r>
        <w:rPr>
          <w:rFonts w:hint="eastAsia" w:eastAsia="楷体_GB2312"/>
          <w:sz w:val="24"/>
        </w:rPr>
        <w:t>科学出版社是全国最大的综合性科技出版机构，在学术著作、基础理论、期刊出版领域具有独特优势，在高等教育出版领域形成特色品牌，“十一五”“十二五”普通高等教育国家级规划教材的入选总数均居全国出版社第2位。针对本系列教材，科学出版社将在编辑加工、营销宣传和推荐报奖等方面重点支持，主要有以下方面：</w:t>
      </w:r>
    </w:p>
    <w:p>
      <w:pPr>
        <w:tabs>
          <w:tab w:val="left" w:pos="945"/>
        </w:tabs>
        <w:spacing w:line="324" w:lineRule="auto"/>
        <w:ind w:firstLine="480" w:firstLineChars="200"/>
        <w:rPr>
          <w:rFonts w:eastAsia="楷体_GB2312"/>
          <w:sz w:val="24"/>
        </w:rPr>
      </w:pPr>
      <w:r>
        <w:rPr>
          <w:rFonts w:hint="eastAsia" w:eastAsia="楷体_GB2312"/>
          <w:sz w:val="24"/>
        </w:rPr>
        <w:t>1. 本系列教材将作为科学出版社“十四五”的重点建设项目，在评优报奖等方面给与重点支持。对市场反映良好的教材，将投入经费用于数字内容及相关教学资源的立体化建设。</w:t>
      </w:r>
    </w:p>
    <w:p>
      <w:pPr>
        <w:tabs>
          <w:tab w:val="left" w:pos="945"/>
        </w:tabs>
        <w:spacing w:line="324" w:lineRule="auto"/>
        <w:ind w:firstLine="480" w:firstLineChars="200"/>
        <w:rPr>
          <w:rFonts w:eastAsia="楷体_GB2312"/>
          <w:sz w:val="24"/>
        </w:rPr>
      </w:pPr>
      <w:r>
        <w:rPr>
          <w:rFonts w:hint="eastAsia" w:eastAsia="楷体_GB2312"/>
          <w:sz w:val="24"/>
        </w:rPr>
        <w:t>2. 积极组织本系列教材参与国内相关优秀教材或图书的评选，对质量较高的优秀教材，科学出版社将优先协助作者申报各类出版基金。</w:t>
      </w:r>
    </w:p>
    <w:p>
      <w:pPr>
        <w:tabs>
          <w:tab w:val="left" w:pos="945"/>
        </w:tabs>
        <w:spacing w:line="324" w:lineRule="auto"/>
        <w:ind w:firstLine="480" w:firstLineChars="200"/>
        <w:rPr>
          <w:rFonts w:eastAsia="楷体_GB2312"/>
          <w:sz w:val="24"/>
        </w:rPr>
      </w:pPr>
      <w:r>
        <w:rPr>
          <w:rFonts w:hint="eastAsia" w:eastAsia="楷体_GB2312"/>
          <w:sz w:val="24"/>
        </w:rPr>
        <w:t>3. 在全国范围内对本系列教材进行宣传和推广，包括专业期刊、专家书评及推荐、样书赠书及展示、教学研讨会、网络推广、微信公众号新书发布等多种形式。</w:t>
      </w:r>
    </w:p>
    <w:p>
      <w:pPr>
        <w:tabs>
          <w:tab w:val="left" w:pos="945"/>
        </w:tabs>
        <w:spacing w:line="324" w:lineRule="auto"/>
        <w:ind w:firstLine="480" w:firstLineChars="200"/>
        <w:rPr>
          <w:rFonts w:eastAsia="楷体_GB2312"/>
          <w:sz w:val="24"/>
        </w:rPr>
      </w:pPr>
      <w:r>
        <w:rPr>
          <w:rFonts w:hint="eastAsia" w:eastAsia="楷体_GB2312"/>
          <w:sz w:val="24"/>
        </w:rPr>
        <w:t>4. 对条件适合的优秀教材，科学出版社将优先向国家知名出版商推荐版权输出</w:t>
      </w:r>
    </w:p>
    <w:p>
      <w:pPr>
        <w:spacing w:line="324" w:lineRule="auto"/>
        <w:ind w:firstLine="480" w:firstLineChars="200"/>
        <w:rPr>
          <w:rFonts w:eastAsia="楷体_GB2312"/>
          <w:sz w:val="24"/>
        </w:rPr>
      </w:pPr>
      <w:r>
        <w:rPr>
          <w:rFonts w:hint="eastAsia" w:hAnsi="楷体" w:eastAsia="楷体"/>
          <w:sz w:val="24"/>
        </w:rPr>
        <w:t>请贵校组织申报，并于2021年7月1日前将申报书（附件3）和主编、副主编、编委登记表（附件4）、</w:t>
      </w:r>
      <w:r>
        <w:rPr>
          <w:rFonts w:hint="eastAsia" w:eastAsia="楷体_GB2312"/>
          <w:sz w:val="24"/>
        </w:rPr>
        <w:t>建议新增教材表（附件2）</w:t>
      </w:r>
      <w:r>
        <w:rPr>
          <w:rFonts w:hint="eastAsia" w:hAnsi="楷体" w:eastAsia="楷体"/>
          <w:sz w:val="24"/>
        </w:rPr>
        <w:t>加盖公</w:t>
      </w:r>
      <w:r>
        <w:rPr>
          <w:rFonts w:hint="eastAsia" w:eastAsia="楷体_GB2312"/>
          <w:sz w:val="24"/>
        </w:rPr>
        <w:t>章后以邮寄、传真或电子邮件方式告知科学出版社高等医学教育分社相关人员。</w:t>
      </w:r>
    </w:p>
    <w:p>
      <w:pPr>
        <w:spacing w:line="324" w:lineRule="auto"/>
        <w:ind w:firstLine="480" w:firstLineChars="200"/>
        <w:rPr>
          <w:rFonts w:ascii="楷体" w:hAnsi="楷体" w:eastAsia="楷体"/>
          <w:sz w:val="24"/>
        </w:rPr>
      </w:pPr>
      <w:r>
        <w:rPr>
          <w:rFonts w:hint="eastAsia" w:ascii="楷体" w:hAnsi="楷体" w:eastAsia="楷体"/>
          <w:sz w:val="24"/>
        </w:rPr>
        <w:t>衷心感谢您的支持。愿我们合作愉快！</w:t>
      </w:r>
    </w:p>
    <w:p>
      <w:pPr>
        <w:spacing w:line="324" w:lineRule="auto"/>
        <w:ind w:firstLine="480" w:firstLineChars="200"/>
        <w:rPr>
          <w:rFonts w:ascii="楷体" w:hAnsi="楷体" w:eastAsia="楷体"/>
          <w:sz w:val="24"/>
        </w:rPr>
      </w:pPr>
      <w:r>
        <w:rPr>
          <w:rFonts w:hint="eastAsia" w:ascii="楷体" w:hAnsi="楷体" w:eastAsia="楷体"/>
          <w:sz w:val="24"/>
        </w:rPr>
        <w:t>未尽事宜，请及时沟通联系，我们将竭诚为您服务。</w:t>
      </w:r>
    </w:p>
    <w:p>
      <w:pPr>
        <w:ind w:firstLine="480" w:firstLineChars="200"/>
        <w:rPr>
          <w:rFonts w:ascii="黑体" w:hAnsi="黑体" w:eastAsia="黑体"/>
          <w:sz w:val="24"/>
        </w:rPr>
      </w:pPr>
      <w:r>
        <w:rPr>
          <w:rFonts w:hint="eastAsia" w:ascii="黑体" w:hAnsi="黑体" w:eastAsia="黑体"/>
          <w:sz w:val="24"/>
        </w:rPr>
        <w:t>科学出版社高等医学教育出版分社联系人：</w:t>
      </w:r>
    </w:p>
    <w:p>
      <w:pPr>
        <w:ind w:firstLine="480" w:firstLineChars="200"/>
        <w:rPr>
          <w:rFonts w:hAnsi="楷体" w:eastAsia="楷体"/>
          <w:sz w:val="24"/>
        </w:rPr>
      </w:pPr>
      <w:r>
        <w:rPr>
          <w:rFonts w:hAnsi="楷体" w:eastAsia="楷体"/>
          <w:sz w:val="24"/>
        </w:rPr>
        <w:t>通讯地址：</w:t>
      </w:r>
      <w:sdt>
        <w:sdtPr>
          <w:alias w:val="千分位检查"/>
          <w:id w:val="3102514"/>
        </w:sdtPr>
        <w:sdtEndPr>
          <w:rPr>
            <w:rFonts w:hAnsi="楷体" w:eastAsia="楷体"/>
            <w:sz w:val="24"/>
          </w:rPr>
        </w:sdtEndPr>
        <w:sdtContent>
          <w:r>
            <w:rPr>
              <w:rFonts w:hAnsi="楷体" w:eastAsia="楷体"/>
              <w:sz w:val="24"/>
            </w:rPr>
            <w:t>100717</w:t>
          </w:r>
        </w:sdtContent>
      </w:sdt>
      <w:r>
        <w:rPr>
          <w:rFonts w:hAnsi="楷体" w:eastAsia="楷体"/>
          <w:sz w:val="24"/>
        </w:rPr>
        <w:t>北京</w:t>
      </w:r>
      <w:r>
        <w:rPr>
          <w:rFonts w:hint="eastAsia" w:hAnsi="楷体" w:eastAsia="楷体"/>
          <w:sz w:val="24"/>
        </w:rPr>
        <w:t>东城区</w:t>
      </w:r>
      <w:r>
        <w:rPr>
          <w:rFonts w:hAnsi="楷体" w:eastAsia="楷体"/>
          <w:sz w:val="24"/>
        </w:rPr>
        <w:t>东黄城根北街16号科学出版社</w:t>
      </w:r>
      <w:r>
        <w:rPr>
          <w:rFonts w:hint="eastAsia" w:hAnsi="楷体" w:eastAsia="楷体"/>
          <w:sz w:val="24"/>
        </w:rPr>
        <w:t>高等医学教育分社</w:t>
      </w:r>
    </w:p>
    <w:p>
      <w:pPr>
        <w:ind w:firstLine="480" w:firstLineChars="200"/>
        <w:rPr>
          <w:rFonts w:hAnsi="楷体" w:eastAsia="楷体"/>
          <w:sz w:val="24"/>
        </w:rPr>
      </w:pPr>
      <w:r>
        <w:rPr>
          <w:rFonts w:hAnsi="楷体" w:eastAsia="楷体"/>
          <w:sz w:val="24"/>
        </w:rPr>
        <w:t>传真：010-64019761</w:t>
      </w:r>
    </w:p>
    <w:p>
      <w:pPr>
        <w:ind w:firstLine="480" w:firstLineChars="200"/>
        <w:rPr>
          <w:rFonts w:hAnsi="楷体" w:eastAsia="楷体"/>
          <w:sz w:val="24"/>
        </w:rPr>
      </w:pPr>
      <w:r>
        <w:rPr>
          <w:rFonts w:hint="eastAsia" w:hAnsi="楷体" w:eastAsia="楷体"/>
          <w:sz w:val="24"/>
        </w:rPr>
        <w:t>胡治国（首席策划） 010-64033523、</w:t>
      </w:r>
      <w:r>
        <w:rPr>
          <w:rFonts w:hAnsi="楷体" w:eastAsia="楷体"/>
          <w:sz w:val="24"/>
        </w:rPr>
        <w:t>13661351946</w:t>
      </w:r>
      <w:r>
        <w:rPr>
          <w:rFonts w:hint="eastAsia" w:hAnsi="楷体" w:eastAsia="楷体"/>
          <w:sz w:val="24"/>
        </w:rPr>
        <w:t xml:space="preserve">（微信同号）    </w:t>
      </w:r>
      <w:r>
        <w:rPr>
          <w:rFonts w:hAnsi="楷体" w:eastAsia="楷体"/>
          <w:sz w:val="24"/>
        </w:rPr>
        <w:t>QQ</w:t>
      </w:r>
      <w:r>
        <w:rPr>
          <w:rFonts w:hint="eastAsia" w:hAnsi="楷体" w:eastAsia="楷体"/>
          <w:sz w:val="24"/>
        </w:rPr>
        <w:t>号：</w:t>
      </w:r>
      <w:r>
        <w:rPr>
          <w:rFonts w:hAnsi="楷体" w:eastAsia="楷体"/>
          <w:sz w:val="24"/>
        </w:rPr>
        <w:t>2427716227</w:t>
      </w:r>
    </w:p>
    <w:p>
      <w:pPr>
        <w:ind w:firstLine="480" w:firstLineChars="200"/>
        <w:rPr>
          <w:rFonts w:hAnsi="楷体" w:eastAsia="楷体"/>
          <w:sz w:val="24"/>
        </w:rPr>
      </w:pPr>
      <w:r>
        <w:rPr>
          <w:rFonts w:hint="eastAsia" w:hAnsi="楷体" w:eastAsia="楷体"/>
          <w:sz w:val="24"/>
        </w:rPr>
        <w:t xml:space="preserve">                   </w:t>
      </w:r>
      <w:r>
        <w:fldChar w:fldCharType="begin"/>
      </w:r>
      <w:r>
        <w:instrText xml:space="preserve"> HYPERLINK "mailto:huzhiguo@mail.sciencep.com" </w:instrText>
      </w:r>
      <w:r>
        <w:fldChar w:fldCharType="separate"/>
      </w:r>
      <w:r>
        <w:rPr>
          <w:rFonts w:hint="eastAsia" w:hAnsi="楷体" w:eastAsia="楷体"/>
          <w:sz w:val="24"/>
        </w:rPr>
        <w:t>huzhiguo@cspm.com.cn</w:t>
      </w:r>
      <w:r>
        <w:rPr>
          <w:rFonts w:hint="eastAsia" w:hAnsi="楷体" w:eastAsia="楷体"/>
          <w:sz w:val="24"/>
        </w:rPr>
        <w:fldChar w:fldCharType="end"/>
      </w:r>
    </w:p>
    <w:p>
      <w:pPr>
        <w:ind w:firstLine="480" w:firstLineChars="200"/>
        <w:rPr>
          <w:rFonts w:hAnsi="楷体" w:eastAsia="楷体"/>
          <w:sz w:val="24"/>
        </w:rPr>
      </w:pPr>
      <w:r>
        <w:rPr>
          <w:rFonts w:hAnsi="楷体" w:eastAsia="楷体"/>
          <w:sz w:val="24"/>
        </w:rPr>
        <w:t>李国红</w:t>
      </w:r>
      <w:r>
        <w:rPr>
          <w:rFonts w:hint="eastAsia" w:hAnsi="楷体" w:eastAsia="楷体"/>
          <w:sz w:val="24"/>
        </w:rPr>
        <w:t>（</w:t>
      </w:r>
      <w:r>
        <w:rPr>
          <w:rFonts w:hAnsi="楷体" w:eastAsia="楷体"/>
          <w:sz w:val="24"/>
        </w:rPr>
        <w:t>分社社长</w:t>
      </w:r>
      <w:r>
        <w:rPr>
          <w:rFonts w:hint="eastAsia" w:hAnsi="楷体" w:eastAsia="楷体"/>
          <w:sz w:val="24"/>
        </w:rPr>
        <w:t xml:space="preserve">） </w:t>
      </w:r>
      <w:r>
        <w:rPr>
          <w:rFonts w:hAnsi="楷体" w:eastAsia="楷体"/>
          <w:sz w:val="24"/>
        </w:rPr>
        <w:t>010-64033532，13621242936</w:t>
      </w:r>
      <w:r>
        <w:rPr>
          <w:rFonts w:hint="eastAsia" w:hAnsi="楷体" w:eastAsia="楷体"/>
          <w:sz w:val="24"/>
        </w:rPr>
        <w:t xml:space="preserve">（微信同号）    </w:t>
      </w:r>
      <w:r>
        <w:rPr>
          <w:rFonts w:hAnsi="楷体" w:eastAsia="楷体"/>
          <w:sz w:val="24"/>
        </w:rPr>
        <w:t>QQ</w:t>
      </w:r>
      <w:r>
        <w:rPr>
          <w:rFonts w:hint="eastAsia" w:hAnsi="楷体" w:eastAsia="楷体"/>
          <w:sz w:val="24"/>
        </w:rPr>
        <w:t>号：3236087342</w:t>
      </w:r>
    </w:p>
    <w:p>
      <w:pPr>
        <w:ind w:firstLine="480" w:firstLineChars="200"/>
        <w:rPr>
          <w:rFonts w:hAnsi="楷体" w:eastAsia="楷体"/>
          <w:sz w:val="24"/>
        </w:rPr>
      </w:pPr>
      <w:r>
        <w:rPr>
          <w:rFonts w:hint="eastAsia" w:hAnsi="楷体" w:eastAsia="楷体"/>
          <w:sz w:val="24"/>
        </w:rPr>
        <w:t xml:space="preserve">                   </w:t>
      </w:r>
      <w:r>
        <w:rPr>
          <w:rFonts w:hAnsi="楷体" w:eastAsia="楷体"/>
          <w:sz w:val="24"/>
        </w:rPr>
        <w:t>E-mail</w:t>
      </w:r>
      <w:r>
        <w:rPr>
          <w:rFonts w:hint="eastAsia" w:hAnsi="楷体" w:eastAsia="楷体"/>
          <w:sz w:val="24"/>
        </w:rPr>
        <w:t>：</w:t>
      </w:r>
      <w:r>
        <w:rPr>
          <w:rFonts w:hAnsi="楷体" w:eastAsia="楷体"/>
          <w:sz w:val="24"/>
        </w:rPr>
        <w:t>liguohong@</w:t>
      </w:r>
      <w:r>
        <w:rPr>
          <w:rFonts w:hint="eastAsia" w:hAnsi="楷体" w:eastAsia="楷体"/>
          <w:sz w:val="24"/>
        </w:rPr>
        <w:t>cspm.com.cn</w:t>
      </w:r>
    </w:p>
    <w:p>
      <w:pPr>
        <w:ind w:firstLine="480" w:firstLineChars="200"/>
        <w:rPr>
          <w:rFonts w:hAnsi="楷体" w:eastAsia="楷体"/>
          <w:sz w:val="24"/>
        </w:rPr>
      </w:pPr>
      <w:bookmarkStart w:id="11" w:name="_GoBack"/>
      <w:bookmarkEnd w:id="11"/>
    </w:p>
    <w:p>
      <w:pPr>
        <w:ind w:firstLine="480" w:firstLineChars="200"/>
        <w:rPr>
          <w:rFonts w:hAnsi="楷体" w:eastAsia="楷体"/>
          <w:sz w:val="24"/>
        </w:rPr>
      </w:pPr>
    </w:p>
    <w:p>
      <w:pPr>
        <w:ind w:firstLine="480" w:firstLineChars="200"/>
        <w:rPr>
          <w:rFonts w:hAnsi="楷体" w:eastAsia="楷体"/>
          <w:sz w:val="24"/>
        </w:rPr>
      </w:pPr>
    </w:p>
    <w:p>
      <w:pPr>
        <w:ind w:firstLine="5250" w:firstLineChars="2500"/>
        <w:rPr>
          <w:rFonts w:eastAsia="黑体"/>
          <w:position w:val="12"/>
          <w:sz w:val="24"/>
        </w:rPr>
      </w:pPr>
      <w:r>
        <w:rPr>
          <w:rFonts w:ascii="宋体" w:hAnsi="宋体"/>
          <w:szCs w:val="21"/>
        </w:rPr>
        <w:drawing>
          <wp:inline distT="0" distB="0" distL="0" distR="0">
            <wp:extent cx="1536065" cy="205105"/>
            <wp:effectExtent l="0" t="0" r="0" b="0"/>
            <wp:docPr id="2" name="图片 2" descr="SPNAM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PNAME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536065" cy="205105"/>
                    </a:xfrm>
                    <a:prstGeom prst="rect">
                      <a:avLst/>
                    </a:prstGeom>
                    <a:noFill/>
                    <a:ln>
                      <a:noFill/>
                    </a:ln>
                  </pic:spPr>
                </pic:pic>
              </a:graphicData>
            </a:graphic>
          </wp:inline>
        </w:drawing>
      </w:r>
      <w:r>
        <w:rPr>
          <w:rFonts w:hint="eastAsia" w:ascii="宋体" w:hAnsi="宋体" w:eastAsia="黑体"/>
          <w:position w:val="6"/>
          <w:sz w:val="24"/>
        </w:rPr>
        <w:t>高等</w:t>
      </w:r>
      <w:r>
        <w:rPr>
          <w:rFonts w:hint="eastAsia" w:ascii="黑体" w:hAnsi="宋体" w:eastAsia="黑体"/>
          <w:position w:val="6"/>
          <w:sz w:val="24"/>
        </w:rPr>
        <w:t>医学教育出版分社</w:t>
      </w:r>
    </w:p>
    <w:p>
      <w:pPr>
        <w:ind w:firstLine="7140" w:firstLineChars="2550"/>
        <w:rPr>
          <w:rFonts w:hint="eastAsia" w:eastAsia="黑体"/>
          <w:sz w:val="28"/>
          <w:lang w:eastAsia="zh-CN"/>
        </w:rPr>
      </w:pPr>
      <w:r>
        <w:rPr>
          <w:rFonts w:hint="eastAsia" w:eastAsia="黑体"/>
          <w:sz w:val="28"/>
        </w:rPr>
        <w:t>2021-4-</w:t>
      </w:r>
      <w:r>
        <w:rPr>
          <w:rFonts w:hint="eastAsia" w:eastAsia="黑体"/>
          <w:sz w:val="28"/>
          <w:lang w:val="en-US" w:eastAsia="zh-CN"/>
        </w:rPr>
        <w:t>8</w:t>
      </w:r>
    </w:p>
    <w:p>
      <w:pPr>
        <w:tabs>
          <w:tab w:val="left" w:pos="945"/>
        </w:tabs>
        <w:spacing w:line="300" w:lineRule="exact"/>
        <w:ind w:firstLine="175" w:firstLineChars="175"/>
        <w:rPr>
          <w:rFonts w:ascii="黑体" w:hAnsi="黑体" w:eastAsia="黑体"/>
          <w:sz w:val="10"/>
          <w:szCs w:val="10"/>
        </w:rPr>
      </w:pPr>
    </w:p>
    <w:p>
      <w:pPr>
        <w:tabs>
          <w:tab w:val="left" w:pos="945"/>
          <w:tab w:val="left" w:pos="1365"/>
        </w:tabs>
        <w:ind w:firstLine="420" w:firstLineChars="175"/>
        <w:rPr>
          <w:rFonts w:eastAsia="黑体"/>
          <w:sz w:val="24"/>
          <w:szCs w:val="32"/>
        </w:rPr>
      </w:pPr>
      <w:r>
        <w:rPr>
          <w:rFonts w:hint="eastAsia" w:eastAsia="黑体"/>
          <w:sz w:val="24"/>
          <w:szCs w:val="32"/>
        </w:rPr>
        <w:t>附：附件1：拟启动编写的医学类专业研究生核心课程教材目录</w:t>
      </w:r>
    </w:p>
    <w:p>
      <w:pPr>
        <w:tabs>
          <w:tab w:val="left" w:pos="945"/>
          <w:tab w:val="left" w:pos="1365"/>
        </w:tabs>
        <w:ind w:firstLine="420" w:firstLineChars="175"/>
        <w:rPr>
          <w:rFonts w:eastAsia="黑体"/>
          <w:sz w:val="24"/>
          <w:szCs w:val="32"/>
        </w:rPr>
      </w:pPr>
      <w:r>
        <w:rPr>
          <w:rFonts w:hint="eastAsia" w:eastAsia="黑体"/>
          <w:sz w:val="24"/>
          <w:szCs w:val="32"/>
        </w:rPr>
        <w:t xml:space="preserve">    附件2：建议新增教材表</w:t>
      </w:r>
    </w:p>
    <w:p>
      <w:pPr>
        <w:tabs>
          <w:tab w:val="left" w:pos="945"/>
          <w:tab w:val="left" w:pos="1365"/>
        </w:tabs>
        <w:ind w:firstLine="420" w:firstLineChars="175"/>
        <w:rPr>
          <w:rFonts w:eastAsia="黑体"/>
          <w:sz w:val="24"/>
          <w:szCs w:val="32"/>
        </w:rPr>
      </w:pPr>
      <w:r>
        <w:rPr>
          <w:rFonts w:hint="eastAsia" w:eastAsia="黑体"/>
          <w:sz w:val="24"/>
          <w:szCs w:val="32"/>
        </w:rPr>
        <w:t xml:space="preserve">    附件3：科学出版社</w:t>
      </w:r>
      <w:r>
        <w:rPr>
          <w:rFonts w:eastAsia="黑体"/>
          <w:sz w:val="24"/>
          <w:szCs w:val="32"/>
        </w:rPr>
        <w:t>“十</w:t>
      </w:r>
      <w:r>
        <w:rPr>
          <w:rFonts w:hint="eastAsia" w:eastAsia="黑体"/>
          <w:sz w:val="24"/>
          <w:szCs w:val="32"/>
        </w:rPr>
        <w:t>四</w:t>
      </w:r>
      <w:r>
        <w:rPr>
          <w:rFonts w:eastAsia="黑体"/>
          <w:sz w:val="24"/>
          <w:szCs w:val="32"/>
        </w:rPr>
        <w:t>五”普通高等教育规划教材</w:t>
      </w:r>
      <w:r>
        <w:rPr>
          <w:rFonts w:hint="eastAsia" w:eastAsia="黑体"/>
          <w:sz w:val="24"/>
          <w:szCs w:val="32"/>
        </w:rPr>
        <w:t>申报书</w:t>
      </w:r>
    </w:p>
    <w:p>
      <w:pPr>
        <w:tabs>
          <w:tab w:val="left" w:pos="945"/>
          <w:tab w:val="left" w:pos="1365"/>
        </w:tabs>
        <w:ind w:firstLine="420" w:firstLineChars="175"/>
        <w:rPr>
          <w:rFonts w:eastAsia="黑体"/>
          <w:sz w:val="24"/>
          <w:szCs w:val="32"/>
        </w:rPr>
      </w:pPr>
      <w:r>
        <w:rPr>
          <w:rFonts w:hint="eastAsia" w:eastAsia="楷体_GB2312"/>
          <w:sz w:val="24"/>
        </w:rPr>
        <w:t xml:space="preserve">    </w:t>
      </w:r>
      <w:r>
        <w:rPr>
          <w:rFonts w:hint="eastAsia" w:eastAsia="黑体"/>
          <w:sz w:val="24"/>
          <w:szCs w:val="32"/>
        </w:rPr>
        <w:t>附件4：科学出版社医学类专业教材第2主编、副主编、编委登记表</w:t>
      </w:r>
    </w:p>
    <w:p>
      <w:pPr>
        <w:tabs>
          <w:tab w:val="left" w:pos="945"/>
          <w:tab w:val="left" w:pos="1365"/>
        </w:tabs>
        <w:ind w:firstLine="420" w:firstLineChars="175"/>
        <w:rPr>
          <w:rFonts w:eastAsia="黑体"/>
          <w:sz w:val="24"/>
          <w:szCs w:val="32"/>
        </w:rPr>
      </w:pPr>
      <w:r>
        <w:rPr>
          <w:rFonts w:hint="eastAsia" w:eastAsia="黑体"/>
          <w:sz w:val="24"/>
          <w:szCs w:val="32"/>
        </w:rPr>
        <w:t>我社备有电子文档，请来电话、邮件、QQ等索取。</w:t>
      </w:r>
    </w:p>
    <w:p>
      <w:pPr>
        <w:tabs>
          <w:tab w:val="left" w:pos="945"/>
          <w:tab w:val="left" w:pos="1365"/>
        </w:tabs>
        <w:ind w:firstLine="420" w:firstLineChars="175"/>
        <w:rPr>
          <w:rFonts w:eastAsia="黑体"/>
          <w:sz w:val="24"/>
          <w:szCs w:val="32"/>
        </w:rPr>
      </w:pPr>
      <w:r>
        <w:rPr>
          <w:rFonts w:hint="eastAsia" w:eastAsia="黑体"/>
          <w:sz w:val="24"/>
          <w:szCs w:val="32"/>
        </w:rPr>
        <w:t>表格复印有效。</w:t>
      </w:r>
      <w:r>
        <w:rPr>
          <w:rFonts w:eastAsia="黑体"/>
          <w:sz w:val="24"/>
          <w:szCs w:val="32"/>
        </w:rPr>
        <w:br w:type="page"/>
      </w:r>
    </w:p>
    <w:p>
      <w:pPr>
        <w:tabs>
          <w:tab w:val="left" w:pos="945"/>
          <w:tab w:val="left" w:pos="1365"/>
        </w:tabs>
        <w:spacing w:line="300" w:lineRule="exact"/>
        <w:jc w:val="center"/>
        <w:rPr>
          <w:rFonts w:ascii="黑体" w:hAnsi="黑体" w:eastAsia="黑体"/>
          <w:sz w:val="22"/>
        </w:rPr>
      </w:pPr>
      <w:r>
        <w:rPr>
          <w:rFonts w:hint="eastAsia" w:ascii="黑体" w:hAnsi="黑体" w:eastAsia="黑体"/>
          <w:b/>
          <w:bCs/>
          <w:sz w:val="32"/>
        </w:rPr>
        <w:t>附件1：拟启动编写的医学类专业研究生核心课程教材目录</w:t>
      </w:r>
    </w:p>
    <w:p>
      <w:pPr>
        <w:pStyle w:val="15"/>
        <w:numPr>
          <w:ilvl w:val="0"/>
          <w:numId w:val="1"/>
        </w:numPr>
        <w:tabs>
          <w:tab w:val="left" w:pos="709"/>
        </w:tabs>
        <w:spacing w:line="480" w:lineRule="auto"/>
        <w:ind w:left="142" w:hanging="284" w:firstLineChars="0"/>
        <w:jc w:val="left"/>
        <w:rPr>
          <w:rFonts w:ascii="黑体" w:hAnsi="黑体" w:eastAsia="黑体"/>
          <w:sz w:val="28"/>
        </w:rPr>
      </w:pPr>
      <w:r>
        <w:rPr>
          <w:rFonts w:hint="eastAsia" w:ascii="黑体" w:hAnsi="黑体" w:eastAsia="黑体"/>
          <w:sz w:val="28"/>
        </w:rPr>
        <w:t>公共课、基础课</w:t>
      </w:r>
    </w:p>
    <w:tbl>
      <w:tblPr>
        <w:tblStyle w:val="11"/>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284"/>
        <w:gridCol w:w="870"/>
        <w:gridCol w:w="4428"/>
        <w:gridCol w:w="7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jc w:val="center"/>
              <w:rPr>
                <w:rFonts w:ascii="黑体" w:hAnsi="黑体" w:eastAsia="黑体"/>
                <w:sz w:val="24"/>
              </w:rPr>
            </w:pPr>
            <w:r>
              <w:rPr>
                <w:rFonts w:hint="eastAsia" w:ascii="黑体" w:hAnsi="黑体" w:eastAsia="黑体"/>
                <w:sz w:val="24"/>
              </w:rPr>
              <w:t>课程教材</w:t>
            </w:r>
          </w:p>
        </w:tc>
        <w:tc>
          <w:tcPr>
            <w:tcW w:w="879" w:type="dxa"/>
            <w:vAlign w:val="center"/>
          </w:tcPr>
          <w:p>
            <w:pPr>
              <w:tabs>
                <w:tab w:val="left" w:pos="945"/>
              </w:tabs>
              <w:spacing w:line="324" w:lineRule="auto"/>
              <w:jc w:val="center"/>
              <w:rPr>
                <w:rFonts w:ascii="黑体" w:hAnsi="黑体" w:eastAsia="黑体"/>
                <w:sz w:val="24"/>
              </w:rPr>
            </w:pPr>
            <w:r>
              <w:rPr>
                <w:rFonts w:hint="eastAsia" w:ascii="黑体" w:hAnsi="黑体" w:eastAsia="黑体"/>
                <w:sz w:val="24"/>
              </w:rPr>
              <w:t>申报</w:t>
            </w:r>
          </w:p>
        </w:tc>
        <w:tc>
          <w:tcPr>
            <w:tcW w:w="4507" w:type="dxa"/>
            <w:vAlign w:val="center"/>
          </w:tcPr>
          <w:p>
            <w:pPr>
              <w:tabs>
                <w:tab w:val="left" w:pos="945"/>
              </w:tabs>
              <w:spacing w:line="324" w:lineRule="auto"/>
              <w:jc w:val="center"/>
              <w:rPr>
                <w:rFonts w:ascii="黑体" w:hAnsi="黑体" w:eastAsia="黑体"/>
                <w:sz w:val="24"/>
              </w:rPr>
            </w:pPr>
            <w:r>
              <w:rPr>
                <w:rFonts w:hint="eastAsia" w:ascii="黑体" w:hAnsi="黑体" w:eastAsia="黑体"/>
                <w:sz w:val="24"/>
              </w:rPr>
              <w:t>课程教材</w:t>
            </w:r>
          </w:p>
        </w:tc>
        <w:tc>
          <w:tcPr>
            <w:tcW w:w="733" w:type="dxa"/>
            <w:vAlign w:val="center"/>
          </w:tcPr>
          <w:p>
            <w:pPr>
              <w:tabs>
                <w:tab w:val="left" w:pos="945"/>
              </w:tabs>
              <w:spacing w:line="324" w:lineRule="auto"/>
              <w:jc w:val="center"/>
              <w:rPr>
                <w:rFonts w:ascii="黑体" w:hAnsi="黑体" w:eastAsia="黑体"/>
                <w:sz w:val="24"/>
              </w:rPr>
            </w:pPr>
            <w:r>
              <w:rPr>
                <w:rFonts w:hint="eastAsia" w:ascii="黑体" w:hAnsi="黑体" w:eastAsia="黑体"/>
                <w:sz w:val="24"/>
              </w:rPr>
              <w:t>申报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rPr>
                <w:rFonts w:eastAsia="楷体_GB2312"/>
                <w:sz w:val="24"/>
              </w:rPr>
            </w:pPr>
            <w:r>
              <w:rPr>
                <w:rFonts w:hint="eastAsia" w:eastAsia="楷体_GB2312"/>
                <w:sz w:val="24"/>
              </w:rPr>
              <w:t>实验室生物安全</w:t>
            </w:r>
          </w:p>
        </w:tc>
        <w:tc>
          <w:tcPr>
            <w:tcW w:w="879" w:type="dxa"/>
            <w:vAlign w:val="center"/>
          </w:tcPr>
          <w:p>
            <w:pPr>
              <w:tabs>
                <w:tab w:val="left" w:pos="945"/>
              </w:tabs>
              <w:spacing w:line="324" w:lineRule="auto"/>
              <w:rPr>
                <w:rFonts w:eastAsia="楷体_GB2312"/>
                <w:sz w:val="24"/>
              </w:rPr>
            </w:pPr>
          </w:p>
        </w:tc>
        <w:tc>
          <w:tcPr>
            <w:tcW w:w="4507" w:type="dxa"/>
            <w:vAlign w:val="center"/>
          </w:tcPr>
          <w:p>
            <w:pPr>
              <w:tabs>
                <w:tab w:val="left" w:pos="945"/>
              </w:tabs>
              <w:spacing w:line="324" w:lineRule="auto"/>
              <w:rPr>
                <w:rFonts w:eastAsia="楷体_GB2312"/>
                <w:sz w:val="24"/>
              </w:rPr>
            </w:pPr>
            <w:r>
              <w:rPr>
                <w:rFonts w:hint="eastAsia" w:eastAsia="楷体_GB2312"/>
                <w:sz w:val="24"/>
              </w:rPr>
              <w:t>SAS统计软件应用</w:t>
            </w:r>
          </w:p>
        </w:tc>
        <w:tc>
          <w:tcPr>
            <w:tcW w:w="733" w:type="dxa"/>
            <w:vAlign w:val="center"/>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rPr>
                <w:rFonts w:eastAsia="楷体_GB2312"/>
                <w:sz w:val="24"/>
              </w:rPr>
            </w:pPr>
            <w:r>
              <w:rPr>
                <w:rFonts w:hint="eastAsia" w:eastAsia="楷体_GB2312"/>
                <w:sz w:val="24"/>
              </w:rPr>
              <w:t>医学科研论文撰写与发表</w:t>
            </w:r>
          </w:p>
        </w:tc>
        <w:tc>
          <w:tcPr>
            <w:tcW w:w="879" w:type="dxa"/>
            <w:vAlign w:val="center"/>
          </w:tcPr>
          <w:p>
            <w:pPr>
              <w:tabs>
                <w:tab w:val="left" w:pos="945"/>
              </w:tabs>
              <w:spacing w:line="324" w:lineRule="auto"/>
              <w:rPr>
                <w:rFonts w:eastAsia="楷体_GB2312"/>
                <w:sz w:val="24"/>
              </w:rPr>
            </w:pPr>
          </w:p>
        </w:tc>
        <w:tc>
          <w:tcPr>
            <w:tcW w:w="4507" w:type="dxa"/>
            <w:vAlign w:val="center"/>
          </w:tcPr>
          <w:p>
            <w:pPr>
              <w:tabs>
                <w:tab w:val="left" w:pos="945"/>
              </w:tabs>
              <w:spacing w:line="324" w:lineRule="auto"/>
              <w:rPr>
                <w:rFonts w:eastAsia="楷体_GB2312"/>
                <w:sz w:val="24"/>
              </w:rPr>
            </w:pPr>
            <w:r>
              <w:rPr>
                <w:rFonts w:hint="eastAsia" w:eastAsia="楷体_GB2312"/>
                <w:sz w:val="24"/>
              </w:rPr>
              <w:t>SPSS与医学统计学中的应用</w:t>
            </w:r>
          </w:p>
        </w:tc>
        <w:tc>
          <w:tcPr>
            <w:tcW w:w="733" w:type="dxa"/>
            <w:vAlign w:val="center"/>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rPr>
                <w:rFonts w:eastAsia="楷体_GB2312"/>
                <w:sz w:val="24"/>
              </w:rPr>
            </w:pPr>
            <w:r>
              <w:rPr>
                <w:rFonts w:hint="eastAsia" w:eastAsia="楷体_GB2312"/>
                <w:sz w:val="24"/>
              </w:rPr>
              <w:t>医学实验动物学</w:t>
            </w:r>
          </w:p>
        </w:tc>
        <w:tc>
          <w:tcPr>
            <w:tcW w:w="879" w:type="dxa"/>
            <w:vAlign w:val="center"/>
          </w:tcPr>
          <w:p>
            <w:pPr>
              <w:tabs>
                <w:tab w:val="left" w:pos="945"/>
              </w:tabs>
              <w:spacing w:line="324" w:lineRule="auto"/>
              <w:rPr>
                <w:rFonts w:eastAsia="楷体_GB2312"/>
                <w:sz w:val="24"/>
              </w:rPr>
            </w:pPr>
          </w:p>
        </w:tc>
        <w:tc>
          <w:tcPr>
            <w:tcW w:w="4507" w:type="dxa"/>
            <w:vAlign w:val="center"/>
          </w:tcPr>
          <w:p>
            <w:pPr>
              <w:tabs>
                <w:tab w:val="left" w:pos="945"/>
              </w:tabs>
              <w:spacing w:line="324" w:lineRule="auto"/>
              <w:rPr>
                <w:rFonts w:eastAsia="楷体_GB2312"/>
                <w:sz w:val="24"/>
              </w:rPr>
            </w:pPr>
            <w:r>
              <w:rPr>
                <w:rFonts w:hint="eastAsia" w:eastAsia="楷体_GB2312"/>
                <w:sz w:val="24"/>
              </w:rPr>
              <w:t>生物信息、文献与生物统计</w:t>
            </w:r>
          </w:p>
        </w:tc>
        <w:tc>
          <w:tcPr>
            <w:tcW w:w="733" w:type="dxa"/>
            <w:vAlign w:val="center"/>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rPr>
                <w:rFonts w:eastAsia="楷体_GB2312"/>
                <w:sz w:val="24"/>
              </w:rPr>
            </w:pPr>
            <w:r>
              <w:rPr>
                <w:rFonts w:hint="eastAsia" w:eastAsia="楷体_GB2312"/>
                <w:sz w:val="24"/>
              </w:rPr>
              <w:t>科研诚信与道德</w:t>
            </w:r>
          </w:p>
        </w:tc>
        <w:tc>
          <w:tcPr>
            <w:tcW w:w="879" w:type="dxa"/>
            <w:vAlign w:val="center"/>
          </w:tcPr>
          <w:p>
            <w:pPr>
              <w:tabs>
                <w:tab w:val="left" w:pos="945"/>
              </w:tabs>
              <w:spacing w:line="324" w:lineRule="auto"/>
              <w:rPr>
                <w:rFonts w:eastAsia="楷体_GB2312"/>
                <w:sz w:val="24"/>
              </w:rPr>
            </w:pPr>
          </w:p>
        </w:tc>
        <w:tc>
          <w:tcPr>
            <w:tcW w:w="4507" w:type="dxa"/>
            <w:vAlign w:val="center"/>
          </w:tcPr>
          <w:p>
            <w:pPr>
              <w:tabs>
                <w:tab w:val="left" w:pos="945"/>
              </w:tabs>
              <w:spacing w:line="324" w:lineRule="auto"/>
              <w:rPr>
                <w:rFonts w:eastAsia="楷体_GB2312"/>
                <w:sz w:val="24"/>
              </w:rPr>
            </w:pPr>
            <w:r>
              <w:rPr>
                <w:rFonts w:hint="eastAsia" w:eastAsia="楷体_GB2312"/>
                <w:sz w:val="24"/>
              </w:rPr>
              <w:t>医学文献信息检索</w:t>
            </w:r>
          </w:p>
        </w:tc>
        <w:tc>
          <w:tcPr>
            <w:tcW w:w="733" w:type="dxa"/>
            <w:vAlign w:val="center"/>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rPr>
                <w:rFonts w:eastAsia="楷体_GB2312"/>
                <w:sz w:val="24"/>
              </w:rPr>
            </w:pPr>
            <w:r>
              <w:rPr>
                <w:rFonts w:hint="eastAsia" w:eastAsia="楷体_GB2312"/>
                <w:sz w:val="24"/>
              </w:rPr>
              <w:t>医学科学研究基础（导论）</w:t>
            </w:r>
          </w:p>
        </w:tc>
        <w:tc>
          <w:tcPr>
            <w:tcW w:w="879" w:type="dxa"/>
            <w:vAlign w:val="center"/>
          </w:tcPr>
          <w:p>
            <w:pPr>
              <w:tabs>
                <w:tab w:val="left" w:pos="945"/>
              </w:tabs>
              <w:spacing w:line="324" w:lineRule="auto"/>
              <w:rPr>
                <w:rFonts w:eastAsia="楷体_GB2312"/>
                <w:sz w:val="24"/>
              </w:rPr>
            </w:pPr>
          </w:p>
        </w:tc>
        <w:tc>
          <w:tcPr>
            <w:tcW w:w="4507" w:type="dxa"/>
            <w:vAlign w:val="center"/>
          </w:tcPr>
          <w:p>
            <w:pPr>
              <w:tabs>
                <w:tab w:val="left" w:pos="945"/>
              </w:tabs>
              <w:spacing w:line="324" w:lineRule="auto"/>
              <w:rPr>
                <w:rFonts w:eastAsia="楷体_GB2312"/>
                <w:sz w:val="24"/>
              </w:rPr>
            </w:pPr>
            <w:r>
              <w:rPr>
                <w:rFonts w:hint="eastAsia" w:eastAsia="楷体_GB2312"/>
                <w:sz w:val="24"/>
              </w:rPr>
              <w:t>流行病与卫生统计学</w:t>
            </w:r>
          </w:p>
        </w:tc>
        <w:tc>
          <w:tcPr>
            <w:tcW w:w="733" w:type="dxa"/>
            <w:vAlign w:val="center"/>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rPr>
                <w:rFonts w:eastAsia="楷体_GB2312"/>
                <w:sz w:val="24"/>
              </w:rPr>
            </w:pPr>
            <w:r>
              <w:rPr>
                <w:rFonts w:hint="eastAsia" w:eastAsia="楷体_GB2312"/>
                <w:sz w:val="24"/>
              </w:rPr>
              <w:t>医学研究方法与技术</w:t>
            </w:r>
          </w:p>
        </w:tc>
        <w:tc>
          <w:tcPr>
            <w:tcW w:w="879" w:type="dxa"/>
            <w:vAlign w:val="center"/>
          </w:tcPr>
          <w:p>
            <w:pPr>
              <w:tabs>
                <w:tab w:val="left" w:pos="945"/>
              </w:tabs>
              <w:spacing w:line="324" w:lineRule="auto"/>
              <w:rPr>
                <w:rFonts w:eastAsia="楷体_GB2312"/>
                <w:sz w:val="24"/>
              </w:rPr>
            </w:pPr>
          </w:p>
        </w:tc>
        <w:tc>
          <w:tcPr>
            <w:tcW w:w="4507" w:type="dxa"/>
            <w:vAlign w:val="center"/>
          </w:tcPr>
          <w:p>
            <w:pPr>
              <w:tabs>
                <w:tab w:val="left" w:pos="945"/>
              </w:tabs>
              <w:spacing w:line="324" w:lineRule="auto"/>
              <w:rPr>
                <w:rFonts w:eastAsia="楷体_GB2312"/>
                <w:sz w:val="24"/>
              </w:rPr>
            </w:pPr>
            <w:r>
              <w:rPr>
                <w:rFonts w:hint="eastAsia" w:eastAsia="楷体_GB2312"/>
                <w:sz w:val="24"/>
              </w:rPr>
              <w:t>临床流行病学</w:t>
            </w:r>
          </w:p>
        </w:tc>
        <w:tc>
          <w:tcPr>
            <w:tcW w:w="733" w:type="dxa"/>
            <w:vAlign w:val="center"/>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rPr>
                <w:rFonts w:eastAsia="楷体_GB2312"/>
                <w:sz w:val="24"/>
              </w:rPr>
            </w:pPr>
            <w:r>
              <w:rPr>
                <w:rFonts w:hint="eastAsia" w:eastAsia="楷体_GB2312"/>
                <w:sz w:val="24"/>
              </w:rPr>
              <w:t>临床研究方法学</w:t>
            </w:r>
          </w:p>
        </w:tc>
        <w:tc>
          <w:tcPr>
            <w:tcW w:w="879" w:type="dxa"/>
            <w:vAlign w:val="center"/>
          </w:tcPr>
          <w:p>
            <w:pPr>
              <w:tabs>
                <w:tab w:val="left" w:pos="945"/>
              </w:tabs>
              <w:spacing w:line="324" w:lineRule="auto"/>
              <w:rPr>
                <w:rFonts w:eastAsia="楷体_GB2312"/>
                <w:sz w:val="24"/>
              </w:rPr>
            </w:pPr>
          </w:p>
        </w:tc>
        <w:tc>
          <w:tcPr>
            <w:tcW w:w="4507" w:type="dxa"/>
            <w:vAlign w:val="center"/>
          </w:tcPr>
          <w:p>
            <w:pPr>
              <w:tabs>
                <w:tab w:val="left" w:pos="945"/>
              </w:tabs>
              <w:spacing w:line="324" w:lineRule="auto"/>
              <w:rPr>
                <w:rFonts w:eastAsia="楷体_GB2312"/>
                <w:sz w:val="24"/>
              </w:rPr>
            </w:pPr>
            <w:r>
              <w:rPr>
                <w:rFonts w:hint="eastAsia" w:eastAsia="楷体_GB2312"/>
                <w:sz w:val="24"/>
              </w:rPr>
              <w:t>卫生统计学</w:t>
            </w:r>
          </w:p>
        </w:tc>
        <w:tc>
          <w:tcPr>
            <w:tcW w:w="733" w:type="dxa"/>
            <w:vAlign w:val="center"/>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rPr>
                <w:rFonts w:eastAsia="楷体_GB2312"/>
                <w:sz w:val="24"/>
              </w:rPr>
            </w:pPr>
            <w:r>
              <w:rPr>
                <w:rFonts w:hint="eastAsia" w:eastAsia="楷体_GB2312"/>
                <w:sz w:val="24"/>
              </w:rPr>
              <w:t>医学伦理学</w:t>
            </w:r>
          </w:p>
        </w:tc>
        <w:tc>
          <w:tcPr>
            <w:tcW w:w="879" w:type="dxa"/>
            <w:vAlign w:val="center"/>
          </w:tcPr>
          <w:p>
            <w:pPr>
              <w:tabs>
                <w:tab w:val="left" w:pos="945"/>
              </w:tabs>
              <w:spacing w:line="324" w:lineRule="auto"/>
              <w:rPr>
                <w:rFonts w:eastAsia="楷体_GB2312"/>
                <w:sz w:val="24"/>
              </w:rPr>
            </w:pPr>
          </w:p>
        </w:tc>
        <w:tc>
          <w:tcPr>
            <w:tcW w:w="4507" w:type="dxa"/>
            <w:vAlign w:val="center"/>
          </w:tcPr>
          <w:p>
            <w:pPr>
              <w:tabs>
                <w:tab w:val="left" w:pos="945"/>
              </w:tabs>
              <w:spacing w:line="324" w:lineRule="auto"/>
              <w:rPr>
                <w:rFonts w:eastAsia="楷体_GB2312"/>
                <w:sz w:val="24"/>
              </w:rPr>
            </w:pPr>
            <w:r>
              <w:rPr>
                <w:rFonts w:hint="eastAsia" w:eastAsia="楷体_GB2312"/>
                <w:sz w:val="24"/>
              </w:rPr>
              <w:t>循证医学</w:t>
            </w:r>
          </w:p>
        </w:tc>
        <w:tc>
          <w:tcPr>
            <w:tcW w:w="733" w:type="dxa"/>
            <w:vAlign w:val="center"/>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rPr>
                <w:rFonts w:eastAsia="楷体_GB2312"/>
                <w:sz w:val="24"/>
              </w:rPr>
            </w:pPr>
            <w:r>
              <w:rPr>
                <w:rFonts w:hint="eastAsia" w:eastAsia="楷体_GB2312"/>
                <w:sz w:val="24"/>
              </w:rPr>
              <w:t>医学实验技术</w:t>
            </w:r>
          </w:p>
        </w:tc>
        <w:tc>
          <w:tcPr>
            <w:tcW w:w="879" w:type="dxa"/>
            <w:vAlign w:val="center"/>
          </w:tcPr>
          <w:p>
            <w:pPr>
              <w:tabs>
                <w:tab w:val="left" w:pos="945"/>
              </w:tabs>
              <w:spacing w:line="324" w:lineRule="auto"/>
              <w:rPr>
                <w:rFonts w:eastAsia="楷体_GB2312"/>
                <w:sz w:val="24"/>
              </w:rPr>
            </w:pPr>
          </w:p>
        </w:tc>
        <w:tc>
          <w:tcPr>
            <w:tcW w:w="4507" w:type="dxa"/>
            <w:vAlign w:val="center"/>
          </w:tcPr>
          <w:p>
            <w:pPr>
              <w:tabs>
                <w:tab w:val="left" w:pos="945"/>
              </w:tabs>
              <w:spacing w:line="324" w:lineRule="auto"/>
              <w:rPr>
                <w:rFonts w:eastAsia="楷体_GB2312"/>
                <w:sz w:val="24"/>
              </w:rPr>
            </w:pPr>
          </w:p>
        </w:tc>
        <w:tc>
          <w:tcPr>
            <w:tcW w:w="733" w:type="dxa"/>
            <w:vAlign w:val="center"/>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rPr>
                <w:rFonts w:eastAsia="楷体_GB2312"/>
                <w:sz w:val="24"/>
              </w:rPr>
            </w:pPr>
            <w:r>
              <w:rPr>
                <w:rFonts w:hint="eastAsia" w:eastAsia="楷体_GB2312"/>
                <w:sz w:val="24"/>
              </w:rPr>
              <w:t>其他：</w:t>
            </w:r>
          </w:p>
        </w:tc>
        <w:tc>
          <w:tcPr>
            <w:tcW w:w="879" w:type="dxa"/>
            <w:vAlign w:val="center"/>
          </w:tcPr>
          <w:p>
            <w:pPr>
              <w:tabs>
                <w:tab w:val="left" w:pos="945"/>
              </w:tabs>
              <w:spacing w:line="324" w:lineRule="auto"/>
              <w:rPr>
                <w:rFonts w:eastAsia="楷体_GB2312"/>
                <w:sz w:val="24"/>
              </w:rPr>
            </w:pPr>
          </w:p>
        </w:tc>
        <w:tc>
          <w:tcPr>
            <w:tcW w:w="4507" w:type="dxa"/>
            <w:vAlign w:val="center"/>
          </w:tcPr>
          <w:p>
            <w:pPr>
              <w:tabs>
                <w:tab w:val="left" w:pos="945"/>
              </w:tabs>
              <w:spacing w:line="324" w:lineRule="auto"/>
              <w:rPr>
                <w:rFonts w:eastAsia="楷体_GB2312"/>
                <w:sz w:val="24"/>
              </w:rPr>
            </w:pPr>
          </w:p>
        </w:tc>
        <w:tc>
          <w:tcPr>
            <w:tcW w:w="733" w:type="dxa"/>
            <w:vAlign w:val="center"/>
          </w:tcPr>
          <w:p>
            <w:pPr>
              <w:tabs>
                <w:tab w:val="left" w:pos="945"/>
              </w:tabs>
              <w:spacing w:line="324" w:lineRule="auto"/>
              <w:rPr>
                <w:rFonts w:eastAsia="楷体_GB2312"/>
                <w:sz w:val="24"/>
              </w:rPr>
            </w:pPr>
          </w:p>
        </w:tc>
      </w:tr>
    </w:tbl>
    <w:p>
      <w:pPr>
        <w:pStyle w:val="15"/>
        <w:numPr>
          <w:ilvl w:val="0"/>
          <w:numId w:val="1"/>
        </w:numPr>
        <w:tabs>
          <w:tab w:val="left" w:pos="709"/>
        </w:tabs>
        <w:spacing w:line="480" w:lineRule="auto"/>
        <w:ind w:left="142" w:hanging="284" w:firstLineChars="0"/>
        <w:jc w:val="left"/>
        <w:rPr>
          <w:rFonts w:ascii="黑体" w:hAnsi="黑体" w:eastAsia="黑体"/>
          <w:sz w:val="28"/>
        </w:rPr>
      </w:pPr>
      <w:r>
        <w:rPr>
          <w:rFonts w:hint="eastAsia" w:ascii="黑体" w:hAnsi="黑体" w:eastAsia="黑体"/>
          <w:sz w:val="28"/>
        </w:rPr>
        <w:t>基础医学</w:t>
      </w:r>
    </w:p>
    <w:tbl>
      <w:tblPr>
        <w:tblStyle w:val="11"/>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287"/>
        <w:gridCol w:w="870"/>
        <w:gridCol w:w="4425"/>
        <w:gridCol w:w="7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jc w:val="center"/>
              <w:rPr>
                <w:rFonts w:ascii="黑体" w:hAnsi="黑体" w:eastAsia="黑体"/>
                <w:sz w:val="24"/>
              </w:rPr>
            </w:pPr>
            <w:r>
              <w:rPr>
                <w:rFonts w:hint="eastAsia" w:ascii="黑体" w:hAnsi="黑体" w:eastAsia="黑体"/>
                <w:sz w:val="24"/>
              </w:rPr>
              <w:t>课程教材</w:t>
            </w:r>
          </w:p>
        </w:tc>
        <w:tc>
          <w:tcPr>
            <w:tcW w:w="879" w:type="dxa"/>
            <w:vAlign w:val="center"/>
          </w:tcPr>
          <w:p>
            <w:pPr>
              <w:tabs>
                <w:tab w:val="left" w:pos="945"/>
              </w:tabs>
              <w:spacing w:line="324" w:lineRule="auto"/>
              <w:jc w:val="center"/>
              <w:rPr>
                <w:rFonts w:ascii="黑体" w:hAnsi="黑体" w:eastAsia="黑体"/>
                <w:sz w:val="24"/>
              </w:rPr>
            </w:pPr>
            <w:r>
              <w:rPr>
                <w:rFonts w:hint="eastAsia" w:ascii="黑体" w:hAnsi="黑体" w:eastAsia="黑体"/>
                <w:sz w:val="24"/>
              </w:rPr>
              <w:t>申报</w:t>
            </w:r>
          </w:p>
        </w:tc>
        <w:tc>
          <w:tcPr>
            <w:tcW w:w="4507" w:type="dxa"/>
            <w:vAlign w:val="center"/>
          </w:tcPr>
          <w:p>
            <w:pPr>
              <w:tabs>
                <w:tab w:val="left" w:pos="945"/>
              </w:tabs>
              <w:spacing w:line="324" w:lineRule="auto"/>
              <w:jc w:val="center"/>
              <w:rPr>
                <w:rFonts w:ascii="黑体" w:hAnsi="黑体" w:eastAsia="黑体"/>
                <w:sz w:val="24"/>
              </w:rPr>
            </w:pPr>
            <w:r>
              <w:rPr>
                <w:rFonts w:hint="eastAsia" w:ascii="黑体" w:hAnsi="黑体" w:eastAsia="黑体"/>
                <w:sz w:val="24"/>
              </w:rPr>
              <w:t>课程教材</w:t>
            </w:r>
          </w:p>
        </w:tc>
        <w:tc>
          <w:tcPr>
            <w:tcW w:w="733" w:type="dxa"/>
            <w:vAlign w:val="center"/>
          </w:tcPr>
          <w:p>
            <w:pPr>
              <w:tabs>
                <w:tab w:val="left" w:pos="945"/>
              </w:tabs>
              <w:spacing w:line="324" w:lineRule="auto"/>
              <w:jc w:val="center"/>
              <w:rPr>
                <w:rFonts w:ascii="黑体" w:hAnsi="黑体" w:eastAsia="黑体"/>
                <w:sz w:val="24"/>
              </w:rPr>
            </w:pPr>
            <w:r>
              <w:rPr>
                <w:rFonts w:hint="eastAsia" w:ascii="黑体" w:hAnsi="黑体" w:eastAsia="黑体"/>
                <w:sz w:val="24"/>
              </w:rPr>
              <w:t>申报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rPr>
                <w:rFonts w:eastAsia="楷体_GB2312"/>
                <w:sz w:val="24"/>
              </w:rPr>
            </w:pPr>
            <w:r>
              <w:rPr>
                <w:rFonts w:hint="eastAsia" w:eastAsia="楷体_GB2312"/>
                <w:sz w:val="24"/>
              </w:rPr>
              <w:t>人体解剖学（系统解剖学、局部解剖学、应用解剖学）</w:t>
            </w:r>
          </w:p>
        </w:tc>
        <w:tc>
          <w:tcPr>
            <w:tcW w:w="879" w:type="dxa"/>
            <w:vAlign w:val="center"/>
          </w:tcPr>
          <w:p>
            <w:pPr>
              <w:tabs>
                <w:tab w:val="left" w:pos="945"/>
              </w:tabs>
              <w:spacing w:line="324" w:lineRule="auto"/>
              <w:rPr>
                <w:rFonts w:eastAsia="楷体_GB2312"/>
                <w:sz w:val="24"/>
              </w:rPr>
            </w:pPr>
          </w:p>
        </w:tc>
        <w:tc>
          <w:tcPr>
            <w:tcW w:w="4507" w:type="dxa"/>
            <w:vAlign w:val="center"/>
          </w:tcPr>
          <w:p>
            <w:pPr>
              <w:tabs>
                <w:tab w:val="left" w:pos="945"/>
              </w:tabs>
              <w:spacing w:line="324" w:lineRule="auto"/>
              <w:rPr>
                <w:rFonts w:eastAsia="楷体_GB2312"/>
                <w:sz w:val="24"/>
              </w:rPr>
            </w:pPr>
            <w:r>
              <w:rPr>
                <w:rFonts w:hint="eastAsia" w:eastAsia="楷体_GB2312"/>
                <w:sz w:val="24"/>
              </w:rPr>
              <w:t>组织学与胚胎学</w:t>
            </w:r>
          </w:p>
        </w:tc>
        <w:tc>
          <w:tcPr>
            <w:tcW w:w="733" w:type="dxa"/>
            <w:vAlign w:val="center"/>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rPr>
                <w:rFonts w:eastAsia="楷体_GB2312"/>
                <w:sz w:val="24"/>
              </w:rPr>
            </w:pPr>
            <w:r>
              <w:rPr>
                <w:rFonts w:hint="eastAsia" w:eastAsia="楷体_GB2312"/>
                <w:sz w:val="24"/>
              </w:rPr>
              <w:t>医学生理学</w:t>
            </w:r>
          </w:p>
        </w:tc>
        <w:tc>
          <w:tcPr>
            <w:tcW w:w="879" w:type="dxa"/>
            <w:vAlign w:val="center"/>
          </w:tcPr>
          <w:p>
            <w:pPr>
              <w:tabs>
                <w:tab w:val="left" w:pos="945"/>
              </w:tabs>
              <w:spacing w:line="324" w:lineRule="auto"/>
              <w:rPr>
                <w:rFonts w:eastAsia="楷体_GB2312"/>
                <w:sz w:val="24"/>
              </w:rPr>
            </w:pPr>
          </w:p>
        </w:tc>
        <w:tc>
          <w:tcPr>
            <w:tcW w:w="4507" w:type="dxa"/>
            <w:vAlign w:val="center"/>
          </w:tcPr>
          <w:p>
            <w:pPr>
              <w:tabs>
                <w:tab w:val="left" w:pos="945"/>
              </w:tabs>
              <w:spacing w:line="324" w:lineRule="auto"/>
              <w:rPr>
                <w:rFonts w:eastAsia="楷体_GB2312"/>
                <w:sz w:val="24"/>
              </w:rPr>
            </w:pPr>
            <w:r>
              <w:rPr>
                <w:rFonts w:hint="eastAsia" w:eastAsia="楷体_GB2312"/>
                <w:sz w:val="24"/>
              </w:rPr>
              <w:t>分子病理学</w:t>
            </w:r>
          </w:p>
        </w:tc>
        <w:tc>
          <w:tcPr>
            <w:tcW w:w="733" w:type="dxa"/>
            <w:vAlign w:val="center"/>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rPr>
                <w:rFonts w:eastAsia="楷体_GB2312"/>
                <w:sz w:val="24"/>
              </w:rPr>
            </w:pPr>
            <w:r>
              <w:rPr>
                <w:rFonts w:hint="eastAsia" w:eastAsia="楷体_GB2312"/>
                <w:sz w:val="24"/>
              </w:rPr>
              <w:t>医学微生物学（含医学病毒学</w:t>
            </w:r>
          </w:p>
        </w:tc>
        <w:tc>
          <w:tcPr>
            <w:tcW w:w="879" w:type="dxa"/>
            <w:vAlign w:val="center"/>
          </w:tcPr>
          <w:p>
            <w:pPr>
              <w:tabs>
                <w:tab w:val="left" w:pos="945"/>
              </w:tabs>
              <w:spacing w:line="324" w:lineRule="auto"/>
              <w:rPr>
                <w:rFonts w:eastAsia="楷体_GB2312"/>
                <w:sz w:val="24"/>
              </w:rPr>
            </w:pPr>
          </w:p>
        </w:tc>
        <w:tc>
          <w:tcPr>
            <w:tcW w:w="4507" w:type="dxa"/>
            <w:vAlign w:val="center"/>
          </w:tcPr>
          <w:p>
            <w:pPr>
              <w:tabs>
                <w:tab w:val="left" w:pos="945"/>
              </w:tabs>
              <w:spacing w:line="324" w:lineRule="auto"/>
              <w:rPr>
                <w:rFonts w:eastAsia="楷体_GB2312"/>
                <w:sz w:val="24"/>
              </w:rPr>
            </w:pPr>
            <w:r>
              <w:rPr>
                <w:rFonts w:hint="eastAsia" w:eastAsia="楷体_GB2312"/>
                <w:sz w:val="24"/>
              </w:rPr>
              <w:t>疾病的分子病理基础</w:t>
            </w:r>
          </w:p>
        </w:tc>
        <w:tc>
          <w:tcPr>
            <w:tcW w:w="733" w:type="dxa"/>
            <w:vAlign w:val="center"/>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rPr>
                <w:rFonts w:eastAsia="楷体_GB2312"/>
                <w:sz w:val="24"/>
              </w:rPr>
            </w:pPr>
            <w:r>
              <w:rPr>
                <w:rFonts w:hint="eastAsia" w:eastAsia="楷体_GB2312"/>
                <w:sz w:val="24"/>
              </w:rPr>
              <w:t>医学遗传学</w:t>
            </w:r>
          </w:p>
        </w:tc>
        <w:tc>
          <w:tcPr>
            <w:tcW w:w="879" w:type="dxa"/>
            <w:vAlign w:val="center"/>
          </w:tcPr>
          <w:p>
            <w:pPr>
              <w:tabs>
                <w:tab w:val="left" w:pos="945"/>
              </w:tabs>
              <w:spacing w:line="324" w:lineRule="auto"/>
              <w:rPr>
                <w:rFonts w:eastAsia="楷体_GB2312"/>
                <w:sz w:val="24"/>
              </w:rPr>
            </w:pPr>
          </w:p>
        </w:tc>
        <w:tc>
          <w:tcPr>
            <w:tcW w:w="4507" w:type="dxa"/>
            <w:vAlign w:val="center"/>
          </w:tcPr>
          <w:p>
            <w:pPr>
              <w:tabs>
                <w:tab w:val="left" w:pos="945"/>
              </w:tabs>
              <w:spacing w:line="324" w:lineRule="auto"/>
              <w:rPr>
                <w:rFonts w:eastAsia="楷体_GB2312"/>
                <w:sz w:val="24"/>
              </w:rPr>
            </w:pPr>
            <w:r>
              <w:rPr>
                <w:rFonts w:hint="eastAsia" w:eastAsia="楷体_GB2312"/>
                <w:sz w:val="24"/>
              </w:rPr>
              <w:t>医学寄生虫学</w:t>
            </w:r>
          </w:p>
        </w:tc>
        <w:tc>
          <w:tcPr>
            <w:tcW w:w="733" w:type="dxa"/>
            <w:vAlign w:val="center"/>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rPr>
                <w:rFonts w:eastAsia="楷体_GB2312"/>
                <w:sz w:val="24"/>
              </w:rPr>
            </w:pPr>
            <w:r>
              <w:rPr>
                <w:rFonts w:hint="eastAsia" w:eastAsia="楷体_GB2312"/>
                <w:sz w:val="24"/>
              </w:rPr>
              <w:t>医学细胞生物学</w:t>
            </w:r>
          </w:p>
        </w:tc>
        <w:tc>
          <w:tcPr>
            <w:tcW w:w="879" w:type="dxa"/>
            <w:vAlign w:val="center"/>
          </w:tcPr>
          <w:p>
            <w:pPr>
              <w:tabs>
                <w:tab w:val="left" w:pos="945"/>
              </w:tabs>
              <w:spacing w:line="324" w:lineRule="auto"/>
              <w:rPr>
                <w:rFonts w:eastAsia="楷体_GB2312"/>
                <w:sz w:val="24"/>
              </w:rPr>
            </w:pPr>
          </w:p>
        </w:tc>
        <w:tc>
          <w:tcPr>
            <w:tcW w:w="4507" w:type="dxa"/>
            <w:vAlign w:val="center"/>
          </w:tcPr>
          <w:p>
            <w:pPr>
              <w:tabs>
                <w:tab w:val="left" w:pos="945"/>
              </w:tabs>
              <w:spacing w:line="324" w:lineRule="auto"/>
              <w:rPr>
                <w:rFonts w:eastAsia="楷体_GB2312"/>
                <w:sz w:val="24"/>
              </w:rPr>
            </w:pPr>
            <w:r>
              <w:rPr>
                <w:rFonts w:hint="eastAsia" w:eastAsia="楷体_GB2312"/>
                <w:sz w:val="24"/>
              </w:rPr>
              <w:t>医学免疫学</w:t>
            </w:r>
          </w:p>
        </w:tc>
        <w:tc>
          <w:tcPr>
            <w:tcW w:w="733" w:type="dxa"/>
            <w:vAlign w:val="center"/>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rPr>
                <w:rFonts w:eastAsia="楷体_GB2312"/>
                <w:sz w:val="24"/>
              </w:rPr>
            </w:pPr>
            <w:r>
              <w:rPr>
                <w:rFonts w:hint="eastAsia" w:eastAsia="楷体_GB2312"/>
                <w:sz w:val="24"/>
              </w:rPr>
              <w:t>细胞与分子生物学</w:t>
            </w:r>
          </w:p>
        </w:tc>
        <w:tc>
          <w:tcPr>
            <w:tcW w:w="879" w:type="dxa"/>
            <w:vAlign w:val="center"/>
          </w:tcPr>
          <w:p>
            <w:pPr>
              <w:tabs>
                <w:tab w:val="left" w:pos="945"/>
              </w:tabs>
              <w:spacing w:line="324" w:lineRule="auto"/>
              <w:rPr>
                <w:rFonts w:eastAsia="楷体_GB2312"/>
                <w:sz w:val="24"/>
              </w:rPr>
            </w:pPr>
          </w:p>
        </w:tc>
        <w:tc>
          <w:tcPr>
            <w:tcW w:w="4507" w:type="dxa"/>
            <w:vAlign w:val="center"/>
          </w:tcPr>
          <w:p>
            <w:pPr>
              <w:tabs>
                <w:tab w:val="left" w:pos="945"/>
              </w:tabs>
              <w:spacing w:line="324" w:lineRule="auto"/>
              <w:rPr>
                <w:rFonts w:eastAsia="楷体_GB2312"/>
                <w:sz w:val="24"/>
              </w:rPr>
            </w:pPr>
            <w:r>
              <w:rPr>
                <w:rFonts w:hint="eastAsia" w:eastAsia="楷体_GB2312"/>
                <w:sz w:val="24"/>
              </w:rPr>
              <w:t>高级病理生理学</w:t>
            </w:r>
          </w:p>
        </w:tc>
        <w:tc>
          <w:tcPr>
            <w:tcW w:w="733" w:type="dxa"/>
            <w:vAlign w:val="center"/>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rPr>
                <w:rFonts w:eastAsia="楷体_GB2312"/>
                <w:sz w:val="24"/>
              </w:rPr>
            </w:pPr>
            <w:r>
              <w:rPr>
                <w:rFonts w:hint="eastAsia" w:eastAsia="楷体_GB2312"/>
                <w:sz w:val="24"/>
              </w:rPr>
              <w:t>医学生物化学与分子生物学</w:t>
            </w:r>
          </w:p>
        </w:tc>
        <w:tc>
          <w:tcPr>
            <w:tcW w:w="879" w:type="dxa"/>
            <w:vAlign w:val="center"/>
          </w:tcPr>
          <w:p>
            <w:pPr>
              <w:tabs>
                <w:tab w:val="left" w:pos="945"/>
              </w:tabs>
              <w:spacing w:line="324" w:lineRule="auto"/>
              <w:rPr>
                <w:rFonts w:eastAsia="楷体_GB2312"/>
                <w:sz w:val="24"/>
              </w:rPr>
            </w:pPr>
          </w:p>
        </w:tc>
        <w:tc>
          <w:tcPr>
            <w:tcW w:w="4507" w:type="dxa"/>
            <w:vAlign w:val="center"/>
          </w:tcPr>
          <w:p>
            <w:pPr>
              <w:tabs>
                <w:tab w:val="left" w:pos="945"/>
              </w:tabs>
              <w:spacing w:line="324" w:lineRule="auto"/>
              <w:rPr>
                <w:rFonts w:eastAsia="楷体_GB2312"/>
                <w:sz w:val="24"/>
              </w:rPr>
            </w:pPr>
            <w:r>
              <w:rPr>
                <w:rFonts w:hint="eastAsia" w:eastAsia="楷体_GB2312"/>
                <w:sz w:val="24"/>
              </w:rPr>
              <w:t>医学分子生物学实验技术</w:t>
            </w:r>
          </w:p>
        </w:tc>
        <w:tc>
          <w:tcPr>
            <w:tcW w:w="733" w:type="dxa"/>
            <w:vAlign w:val="center"/>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rPr>
                <w:rFonts w:eastAsia="楷体_GB2312"/>
                <w:sz w:val="24"/>
              </w:rPr>
            </w:pPr>
            <w:r>
              <w:rPr>
                <w:rFonts w:hint="eastAsia" w:eastAsia="楷体_GB2312"/>
                <w:sz w:val="24"/>
              </w:rPr>
              <w:t>现代神经生物学</w:t>
            </w:r>
          </w:p>
        </w:tc>
        <w:tc>
          <w:tcPr>
            <w:tcW w:w="879" w:type="dxa"/>
            <w:vAlign w:val="center"/>
          </w:tcPr>
          <w:p>
            <w:pPr>
              <w:tabs>
                <w:tab w:val="left" w:pos="945"/>
              </w:tabs>
              <w:spacing w:line="324" w:lineRule="auto"/>
              <w:rPr>
                <w:rFonts w:eastAsia="楷体_GB2312"/>
                <w:sz w:val="24"/>
              </w:rPr>
            </w:pPr>
          </w:p>
        </w:tc>
        <w:tc>
          <w:tcPr>
            <w:tcW w:w="4507" w:type="dxa"/>
            <w:vAlign w:val="center"/>
          </w:tcPr>
          <w:p>
            <w:pPr>
              <w:tabs>
                <w:tab w:val="left" w:pos="945"/>
              </w:tabs>
              <w:spacing w:line="324" w:lineRule="auto"/>
              <w:rPr>
                <w:rFonts w:eastAsia="楷体_GB2312"/>
                <w:sz w:val="24"/>
              </w:rPr>
            </w:pPr>
            <w:r>
              <w:rPr>
                <w:rFonts w:hint="eastAsia" w:eastAsia="楷体_GB2312"/>
                <w:sz w:val="24"/>
              </w:rPr>
              <w:t>生物医学工程与转化医学</w:t>
            </w:r>
          </w:p>
        </w:tc>
        <w:tc>
          <w:tcPr>
            <w:tcW w:w="733" w:type="dxa"/>
            <w:vAlign w:val="center"/>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rPr>
                <w:rFonts w:eastAsia="楷体_GB2312"/>
                <w:sz w:val="24"/>
              </w:rPr>
            </w:pPr>
            <w:r>
              <w:rPr>
                <w:rFonts w:hint="eastAsia" w:eastAsia="楷体_GB2312"/>
                <w:sz w:val="24"/>
              </w:rPr>
              <w:t>神经科学</w:t>
            </w:r>
          </w:p>
        </w:tc>
        <w:tc>
          <w:tcPr>
            <w:tcW w:w="879" w:type="dxa"/>
            <w:vAlign w:val="center"/>
          </w:tcPr>
          <w:p>
            <w:pPr>
              <w:tabs>
                <w:tab w:val="left" w:pos="945"/>
              </w:tabs>
              <w:spacing w:line="324" w:lineRule="auto"/>
              <w:rPr>
                <w:rFonts w:eastAsia="楷体_GB2312"/>
                <w:sz w:val="24"/>
              </w:rPr>
            </w:pPr>
          </w:p>
        </w:tc>
        <w:tc>
          <w:tcPr>
            <w:tcW w:w="4507" w:type="dxa"/>
            <w:vAlign w:val="center"/>
          </w:tcPr>
          <w:p>
            <w:pPr>
              <w:tabs>
                <w:tab w:val="left" w:pos="945"/>
              </w:tabs>
              <w:spacing w:line="324" w:lineRule="auto"/>
              <w:rPr>
                <w:rFonts w:eastAsia="楷体_GB2312"/>
                <w:sz w:val="24"/>
              </w:rPr>
            </w:pPr>
            <w:r>
              <w:rPr>
                <w:rFonts w:hint="eastAsia" w:eastAsia="楷体_GB2312"/>
                <w:sz w:val="24"/>
              </w:rPr>
              <w:t>医学免疫学实验技术</w:t>
            </w:r>
          </w:p>
        </w:tc>
        <w:tc>
          <w:tcPr>
            <w:tcW w:w="733" w:type="dxa"/>
            <w:vAlign w:val="center"/>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rPr>
                <w:rFonts w:eastAsia="楷体_GB2312"/>
                <w:sz w:val="24"/>
              </w:rPr>
            </w:pPr>
            <w:r>
              <w:rPr>
                <w:rFonts w:hint="eastAsia" w:eastAsia="楷体_GB2312"/>
                <w:sz w:val="24"/>
              </w:rPr>
              <w:t>药理学</w:t>
            </w:r>
          </w:p>
        </w:tc>
        <w:tc>
          <w:tcPr>
            <w:tcW w:w="879" w:type="dxa"/>
            <w:vAlign w:val="center"/>
          </w:tcPr>
          <w:p>
            <w:pPr>
              <w:tabs>
                <w:tab w:val="left" w:pos="945"/>
              </w:tabs>
              <w:spacing w:line="324" w:lineRule="auto"/>
              <w:rPr>
                <w:rFonts w:eastAsia="楷体_GB2312"/>
                <w:sz w:val="24"/>
              </w:rPr>
            </w:pPr>
          </w:p>
        </w:tc>
        <w:tc>
          <w:tcPr>
            <w:tcW w:w="4507" w:type="dxa"/>
            <w:vAlign w:val="center"/>
          </w:tcPr>
          <w:p>
            <w:pPr>
              <w:tabs>
                <w:tab w:val="left" w:pos="945"/>
              </w:tabs>
              <w:spacing w:line="324" w:lineRule="auto"/>
              <w:rPr>
                <w:rFonts w:eastAsia="楷体_GB2312"/>
                <w:sz w:val="24"/>
              </w:rPr>
            </w:pPr>
            <w:r>
              <w:rPr>
                <w:rFonts w:hint="eastAsia" w:eastAsia="楷体_GB2312"/>
                <w:sz w:val="24"/>
              </w:rPr>
              <w:t>组织和细胞培养技术</w:t>
            </w:r>
          </w:p>
        </w:tc>
        <w:tc>
          <w:tcPr>
            <w:tcW w:w="733" w:type="dxa"/>
            <w:vAlign w:val="center"/>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rPr>
                <w:rFonts w:eastAsia="楷体_GB2312"/>
                <w:sz w:val="24"/>
              </w:rPr>
            </w:pPr>
            <w:r>
              <w:rPr>
                <w:rFonts w:hint="eastAsia" w:eastAsia="楷体_GB2312"/>
                <w:sz w:val="24"/>
              </w:rPr>
              <w:t>分子药理学</w:t>
            </w:r>
          </w:p>
        </w:tc>
        <w:tc>
          <w:tcPr>
            <w:tcW w:w="879" w:type="dxa"/>
            <w:vAlign w:val="center"/>
          </w:tcPr>
          <w:p>
            <w:pPr>
              <w:tabs>
                <w:tab w:val="left" w:pos="945"/>
              </w:tabs>
              <w:spacing w:line="324" w:lineRule="auto"/>
              <w:rPr>
                <w:rFonts w:eastAsia="楷体_GB2312"/>
                <w:sz w:val="24"/>
              </w:rPr>
            </w:pPr>
          </w:p>
        </w:tc>
        <w:tc>
          <w:tcPr>
            <w:tcW w:w="4507" w:type="dxa"/>
            <w:vAlign w:val="center"/>
          </w:tcPr>
          <w:p>
            <w:pPr>
              <w:tabs>
                <w:tab w:val="left" w:pos="945"/>
              </w:tabs>
              <w:spacing w:line="324" w:lineRule="auto"/>
              <w:rPr>
                <w:rFonts w:eastAsia="楷体_GB2312"/>
                <w:sz w:val="24"/>
              </w:rPr>
            </w:pPr>
          </w:p>
        </w:tc>
        <w:tc>
          <w:tcPr>
            <w:tcW w:w="733" w:type="dxa"/>
            <w:vAlign w:val="center"/>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rPr>
                <w:rFonts w:eastAsia="楷体_GB2312"/>
                <w:sz w:val="24"/>
              </w:rPr>
            </w:pPr>
            <w:r>
              <w:rPr>
                <w:rFonts w:hint="eastAsia" w:eastAsia="楷体_GB2312"/>
                <w:sz w:val="24"/>
              </w:rPr>
              <w:t>其他：</w:t>
            </w:r>
          </w:p>
        </w:tc>
        <w:tc>
          <w:tcPr>
            <w:tcW w:w="879" w:type="dxa"/>
            <w:vAlign w:val="center"/>
          </w:tcPr>
          <w:p>
            <w:pPr>
              <w:tabs>
                <w:tab w:val="left" w:pos="945"/>
              </w:tabs>
              <w:spacing w:line="324" w:lineRule="auto"/>
              <w:rPr>
                <w:rFonts w:eastAsia="楷体_GB2312"/>
                <w:sz w:val="24"/>
              </w:rPr>
            </w:pPr>
          </w:p>
        </w:tc>
        <w:tc>
          <w:tcPr>
            <w:tcW w:w="4507" w:type="dxa"/>
            <w:vAlign w:val="center"/>
          </w:tcPr>
          <w:p>
            <w:pPr>
              <w:tabs>
                <w:tab w:val="left" w:pos="945"/>
              </w:tabs>
              <w:spacing w:line="324" w:lineRule="auto"/>
              <w:rPr>
                <w:rFonts w:eastAsia="楷体_GB2312"/>
                <w:sz w:val="24"/>
              </w:rPr>
            </w:pPr>
          </w:p>
        </w:tc>
        <w:tc>
          <w:tcPr>
            <w:tcW w:w="733" w:type="dxa"/>
            <w:vAlign w:val="center"/>
          </w:tcPr>
          <w:p>
            <w:pPr>
              <w:tabs>
                <w:tab w:val="left" w:pos="945"/>
              </w:tabs>
              <w:spacing w:line="324" w:lineRule="auto"/>
              <w:rPr>
                <w:rFonts w:eastAsia="楷体_GB2312"/>
                <w:sz w:val="24"/>
              </w:rPr>
            </w:pPr>
          </w:p>
        </w:tc>
      </w:tr>
    </w:tbl>
    <w:p>
      <w:pPr>
        <w:pStyle w:val="15"/>
        <w:numPr>
          <w:ilvl w:val="0"/>
          <w:numId w:val="1"/>
        </w:numPr>
        <w:tabs>
          <w:tab w:val="left" w:pos="709"/>
        </w:tabs>
        <w:spacing w:line="480" w:lineRule="auto"/>
        <w:ind w:left="142" w:hanging="284" w:firstLineChars="0"/>
        <w:jc w:val="left"/>
        <w:rPr>
          <w:rFonts w:ascii="黑体" w:hAnsi="黑体" w:eastAsia="黑体"/>
          <w:sz w:val="28"/>
        </w:rPr>
      </w:pPr>
      <w:r>
        <w:rPr>
          <w:rFonts w:hint="eastAsia" w:ascii="黑体" w:hAnsi="黑体" w:eastAsia="黑体"/>
          <w:sz w:val="28"/>
        </w:rPr>
        <w:t>临床医学</w:t>
      </w:r>
    </w:p>
    <w:tbl>
      <w:tblPr>
        <w:tblStyle w:val="11"/>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287"/>
        <w:gridCol w:w="870"/>
        <w:gridCol w:w="4425"/>
        <w:gridCol w:w="7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jc w:val="center"/>
              <w:rPr>
                <w:rFonts w:ascii="黑体" w:hAnsi="黑体" w:eastAsia="黑体"/>
                <w:sz w:val="24"/>
              </w:rPr>
            </w:pPr>
            <w:r>
              <w:rPr>
                <w:rFonts w:hint="eastAsia" w:ascii="黑体" w:hAnsi="黑体" w:eastAsia="黑体"/>
                <w:sz w:val="24"/>
              </w:rPr>
              <w:t>课程教材</w:t>
            </w:r>
          </w:p>
        </w:tc>
        <w:tc>
          <w:tcPr>
            <w:tcW w:w="879" w:type="dxa"/>
            <w:vAlign w:val="center"/>
          </w:tcPr>
          <w:p>
            <w:pPr>
              <w:tabs>
                <w:tab w:val="left" w:pos="945"/>
              </w:tabs>
              <w:spacing w:line="324" w:lineRule="auto"/>
              <w:jc w:val="center"/>
              <w:rPr>
                <w:rFonts w:ascii="黑体" w:hAnsi="黑体" w:eastAsia="黑体"/>
                <w:sz w:val="24"/>
              </w:rPr>
            </w:pPr>
            <w:r>
              <w:rPr>
                <w:rFonts w:hint="eastAsia" w:ascii="黑体" w:hAnsi="黑体" w:eastAsia="黑体"/>
                <w:sz w:val="24"/>
              </w:rPr>
              <w:t>申报</w:t>
            </w:r>
          </w:p>
        </w:tc>
        <w:tc>
          <w:tcPr>
            <w:tcW w:w="4507" w:type="dxa"/>
            <w:vAlign w:val="center"/>
          </w:tcPr>
          <w:p>
            <w:pPr>
              <w:tabs>
                <w:tab w:val="left" w:pos="945"/>
              </w:tabs>
              <w:spacing w:line="324" w:lineRule="auto"/>
              <w:jc w:val="center"/>
              <w:rPr>
                <w:rFonts w:ascii="黑体" w:hAnsi="黑体" w:eastAsia="黑体"/>
                <w:sz w:val="24"/>
              </w:rPr>
            </w:pPr>
            <w:r>
              <w:rPr>
                <w:rFonts w:hint="eastAsia" w:ascii="黑体" w:hAnsi="黑体" w:eastAsia="黑体"/>
                <w:sz w:val="24"/>
              </w:rPr>
              <w:t>课程教材</w:t>
            </w:r>
          </w:p>
        </w:tc>
        <w:tc>
          <w:tcPr>
            <w:tcW w:w="733" w:type="dxa"/>
            <w:vAlign w:val="center"/>
          </w:tcPr>
          <w:p>
            <w:pPr>
              <w:tabs>
                <w:tab w:val="left" w:pos="945"/>
              </w:tabs>
              <w:spacing w:line="324" w:lineRule="auto"/>
              <w:jc w:val="center"/>
              <w:rPr>
                <w:rFonts w:ascii="黑体" w:hAnsi="黑体" w:eastAsia="黑体"/>
                <w:sz w:val="24"/>
              </w:rPr>
            </w:pPr>
            <w:r>
              <w:rPr>
                <w:rFonts w:hint="eastAsia" w:ascii="黑体" w:hAnsi="黑体" w:eastAsia="黑体"/>
                <w:sz w:val="24"/>
              </w:rPr>
              <w:t>申报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jc w:val="left"/>
              <w:rPr>
                <w:rFonts w:ascii="黑体" w:hAnsi="黑体" w:eastAsia="黑体"/>
                <w:sz w:val="24"/>
              </w:rPr>
            </w:pPr>
            <w:r>
              <w:rPr>
                <w:rFonts w:hint="eastAsia" w:eastAsia="楷体_GB2312"/>
                <w:sz w:val="24"/>
              </w:rPr>
              <w:t>临床医学基础课</w:t>
            </w:r>
          </w:p>
        </w:tc>
        <w:tc>
          <w:tcPr>
            <w:tcW w:w="879" w:type="dxa"/>
            <w:vAlign w:val="center"/>
          </w:tcPr>
          <w:p>
            <w:pPr>
              <w:tabs>
                <w:tab w:val="left" w:pos="945"/>
              </w:tabs>
              <w:spacing w:line="324" w:lineRule="auto"/>
              <w:jc w:val="center"/>
              <w:rPr>
                <w:rFonts w:ascii="黑体" w:hAnsi="黑体" w:eastAsia="黑体"/>
                <w:sz w:val="24"/>
              </w:rPr>
            </w:pPr>
          </w:p>
        </w:tc>
        <w:tc>
          <w:tcPr>
            <w:tcW w:w="4507" w:type="dxa"/>
            <w:vAlign w:val="center"/>
          </w:tcPr>
          <w:p>
            <w:pPr>
              <w:tabs>
                <w:tab w:val="left" w:pos="945"/>
              </w:tabs>
              <w:spacing w:line="324" w:lineRule="auto"/>
              <w:rPr>
                <w:rFonts w:eastAsia="楷体_GB2312"/>
                <w:sz w:val="24"/>
              </w:rPr>
            </w:pPr>
            <w:r>
              <w:rPr>
                <w:rFonts w:hint="eastAsia" w:eastAsia="楷体_GB2312"/>
                <w:sz w:val="24"/>
              </w:rPr>
              <w:t>普通外科学</w:t>
            </w:r>
          </w:p>
        </w:tc>
        <w:tc>
          <w:tcPr>
            <w:tcW w:w="733" w:type="dxa"/>
            <w:vAlign w:val="center"/>
          </w:tcPr>
          <w:p>
            <w:pPr>
              <w:tabs>
                <w:tab w:val="left" w:pos="945"/>
              </w:tabs>
              <w:spacing w:line="324" w:lineRule="auto"/>
              <w:jc w:val="center"/>
              <w:rPr>
                <w:rFonts w:ascii="黑体" w:hAnsi="黑体" w:eastAsia="黑体"/>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rPr>
                <w:rFonts w:eastAsia="楷体_GB2312"/>
                <w:sz w:val="24"/>
              </w:rPr>
            </w:pPr>
            <w:r>
              <w:rPr>
                <w:rFonts w:hint="eastAsia" w:eastAsia="楷体_GB2312"/>
                <w:sz w:val="24"/>
              </w:rPr>
              <w:t>临床技能学（诊疗技能、沟通技能）</w:t>
            </w:r>
          </w:p>
        </w:tc>
        <w:tc>
          <w:tcPr>
            <w:tcW w:w="879" w:type="dxa"/>
            <w:vAlign w:val="center"/>
          </w:tcPr>
          <w:p>
            <w:pPr>
              <w:tabs>
                <w:tab w:val="left" w:pos="945"/>
              </w:tabs>
              <w:spacing w:line="324" w:lineRule="auto"/>
              <w:rPr>
                <w:rFonts w:eastAsia="楷体_GB2312"/>
                <w:sz w:val="24"/>
              </w:rPr>
            </w:pPr>
          </w:p>
        </w:tc>
        <w:tc>
          <w:tcPr>
            <w:tcW w:w="4507" w:type="dxa"/>
            <w:vAlign w:val="center"/>
          </w:tcPr>
          <w:p>
            <w:pPr>
              <w:tabs>
                <w:tab w:val="left" w:pos="945"/>
              </w:tabs>
              <w:spacing w:line="324" w:lineRule="auto"/>
              <w:rPr>
                <w:rFonts w:eastAsia="楷体_GB2312"/>
                <w:sz w:val="24"/>
              </w:rPr>
            </w:pPr>
            <w:r>
              <w:rPr>
                <w:rFonts w:hint="eastAsia" w:eastAsia="楷体_GB2312"/>
                <w:sz w:val="24"/>
              </w:rPr>
              <w:t>骨科学</w:t>
            </w:r>
          </w:p>
        </w:tc>
        <w:tc>
          <w:tcPr>
            <w:tcW w:w="733" w:type="dxa"/>
            <w:vAlign w:val="center"/>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rPr>
                <w:rFonts w:eastAsia="楷体_GB2312"/>
                <w:sz w:val="24"/>
              </w:rPr>
            </w:pPr>
            <w:r>
              <w:rPr>
                <w:rFonts w:hint="eastAsia" w:eastAsia="楷体_GB2312"/>
                <w:sz w:val="24"/>
              </w:rPr>
              <w:t>临床思维</w:t>
            </w:r>
          </w:p>
        </w:tc>
        <w:tc>
          <w:tcPr>
            <w:tcW w:w="879" w:type="dxa"/>
            <w:vAlign w:val="center"/>
          </w:tcPr>
          <w:p>
            <w:pPr>
              <w:tabs>
                <w:tab w:val="left" w:pos="945"/>
              </w:tabs>
              <w:spacing w:line="324" w:lineRule="auto"/>
              <w:rPr>
                <w:rFonts w:eastAsia="楷体_GB2312"/>
                <w:sz w:val="24"/>
              </w:rPr>
            </w:pPr>
          </w:p>
        </w:tc>
        <w:tc>
          <w:tcPr>
            <w:tcW w:w="4507" w:type="dxa"/>
            <w:vAlign w:val="center"/>
          </w:tcPr>
          <w:p>
            <w:pPr>
              <w:tabs>
                <w:tab w:val="left" w:pos="945"/>
              </w:tabs>
              <w:spacing w:line="324" w:lineRule="auto"/>
              <w:rPr>
                <w:rFonts w:eastAsia="楷体_GB2312"/>
                <w:sz w:val="24"/>
              </w:rPr>
            </w:pPr>
            <w:r>
              <w:rPr>
                <w:rFonts w:hint="eastAsia" w:eastAsia="楷体_GB2312"/>
                <w:sz w:val="24"/>
              </w:rPr>
              <w:t>胸外科学</w:t>
            </w:r>
          </w:p>
        </w:tc>
        <w:tc>
          <w:tcPr>
            <w:tcW w:w="733" w:type="dxa"/>
            <w:vAlign w:val="center"/>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tcPr>
          <w:p>
            <w:pPr>
              <w:tabs>
                <w:tab w:val="left" w:pos="945"/>
              </w:tabs>
              <w:spacing w:line="324" w:lineRule="auto"/>
              <w:rPr>
                <w:rFonts w:eastAsia="楷体_GB2312"/>
                <w:sz w:val="24"/>
              </w:rPr>
            </w:pPr>
            <w:r>
              <w:rPr>
                <w:rFonts w:hint="eastAsia" w:eastAsia="楷体_GB2312"/>
                <w:sz w:val="24"/>
              </w:rPr>
              <w:t>物理诊断学</w:t>
            </w:r>
          </w:p>
        </w:tc>
        <w:tc>
          <w:tcPr>
            <w:tcW w:w="879" w:type="dxa"/>
            <w:vAlign w:val="center"/>
          </w:tcPr>
          <w:p>
            <w:pPr>
              <w:tabs>
                <w:tab w:val="left" w:pos="945"/>
              </w:tabs>
              <w:spacing w:line="324" w:lineRule="auto"/>
              <w:rPr>
                <w:rFonts w:eastAsia="楷体_GB2312"/>
                <w:sz w:val="24"/>
              </w:rPr>
            </w:pPr>
          </w:p>
        </w:tc>
        <w:tc>
          <w:tcPr>
            <w:tcW w:w="4507" w:type="dxa"/>
            <w:vAlign w:val="center"/>
          </w:tcPr>
          <w:p>
            <w:pPr>
              <w:tabs>
                <w:tab w:val="left" w:pos="945"/>
              </w:tabs>
              <w:spacing w:line="324" w:lineRule="auto"/>
              <w:rPr>
                <w:rFonts w:eastAsia="楷体_GB2312"/>
                <w:sz w:val="24"/>
              </w:rPr>
            </w:pPr>
            <w:r>
              <w:rPr>
                <w:rFonts w:hint="eastAsia" w:eastAsia="楷体_GB2312"/>
                <w:sz w:val="24"/>
              </w:rPr>
              <w:t>心血管外科学</w:t>
            </w:r>
          </w:p>
        </w:tc>
        <w:tc>
          <w:tcPr>
            <w:tcW w:w="733" w:type="dxa"/>
            <w:vAlign w:val="center"/>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tcPr>
          <w:p>
            <w:pPr>
              <w:tabs>
                <w:tab w:val="left" w:pos="945"/>
              </w:tabs>
              <w:spacing w:line="324" w:lineRule="auto"/>
              <w:rPr>
                <w:rFonts w:eastAsia="楷体_GB2312"/>
                <w:sz w:val="24"/>
              </w:rPr>
            </w:pPr>
            <w:r>
              <w:rPr>
                <w:rFonts w:hint="eastAsia" w:eastAsia="楷体_GB2312"/>
                <w:sz w:val="24"/>
              </w:rPr>
              <w:t>实验诊断学</w:t>
            </w:r>
          </w:p>
        </w:tc>
        <w:tc>
          <w:tcPr>
            <w:tcW w:w="879" w:type="dxa"/>
          </w:tcPr>
          <w:p>
            <w:pPr>
              <w:tabs>
                <w:tab w:val="left" w:pos="945"/>
              </w:tabs>
              <w:spacing w:line="324" w:lineRule="auto"/>
              <w:rPr>
                <w:rFonts w:eastAsia="楷体_GB2312"/>
                <w:sz w:val="24"/>
              </w:rPr>
            </w:pPr>
          </w:p>
        </w:tc>
        <w:tc>
          <w:tcPr>
            <w:tcW w:w="4507" w:type="dxa"/>
            <w:vAlign w:val="center"/>
          </w:tcPr>
          <w:p>
            <w:pPr>
              <w:tabs>
                <w:tab w:val="left" w:pos="945"/>
              </w:tabs>
              <w:spacing w:line="324" w:lineRule="auto"/>
              <w:rPr>
                <w:rFonts w:eastAsia="楷体_GB2312"/>
                <w:sz w:val="24"/>
              </w:rPr>
            </w:pPr>
            <w:r>
              <w:rPr>
                <w:rFonts w:hint="eastAsia" w:eastAsia="楷体_GB2312"/>
                <w:sz w:val="24"/>
              </w:rPr>
              <w:t>泌尿外科学</w:t>
            </w:r>
          </w:p>
        </w:tc>
        <w:tc>
          <w:tcPr>
            <w:tcW w:w="733" w:type="dxa"/>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tcPr>
          <w:p>
            <w:pPr>
              <w:tabs>
                <w:tab w:val="left" w:pos="945"/>
              </w:tabs>
              <w:spacing w:line="324" w:lineRule="auto"/>
              <w:rPr>
                <w:rFonts w:eastAsia="楷体_GB2312"/>
                <w:sz w:val="24"/>
              </w:rPr>
            </w:pPr>
            <w:r>
              <w:rPr>
                <w:rFonts w:hint="eastAsia" w:eastAsia="楷体_GB2312"/>
                <w:sz w:val="24"/>
              </w:rPr>
              <w:t>放射诊断学</w:t>
            </w:r>
          </w:p>
        </w:tc>
        <w:tc>
          <w:tcPr>
            <w:tcW w:w="879" w:type="dxa"/>
          </w:tcPr>
          <w:p>
            <w:pPr>
              <w:tabs>
                <w:tab w:val="left" w:pos="945"/>
              </w:tabs>
              <w:spacing w:line="324" w:lineRule="auto"/>
              <w:rPr>
                <w:rFonts w:eastAsia="楷体_GB2312"/>
                <w:sz w:val="24"/>
              </w:rPr>
            </w:pPr>
          </w:p>
        </w:tc>
        <w:tc>
          <w:tcPr>
            <w:tcW w:w="4507" w:type="dxa"/>
            <w:vAlign w:val="center"/>
          </w:tcPr>
          <w:p>
            <w:pPr>
              <w:tabs>
                <w:tab w:val="left" w:pos="945"/>
              </w:tabs>
              <w:spacing w:line="324" w:lineRule="auto"/>
              <w:rPr>
                <w:rFonts w:eastAsia="楷体_GB2312"/>
                <w:sz w:val="24"/>
              </w:rPr>
            </w:pPr>
            <w:r>
              <w:rPr>
                <w:rFonts w:hint="eastAsia" w:eastAsia="楷体_GB2312"/>
                <w:sz w:val="24"/>
              </w:rPr>
              <w:t>神经外科学</w:t>
            </w:r>
          </w:p>
        </w:tc>
        <w:tc>
          <w:tcPr>
            <w:tcW w:w="733" w:type="dxa"/>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tcPr>
          <w:p>
            <w:pPr>
              <w:tabs>
                <w:tab w:val="left" w:pos="945"/>
              </w:tabs>
              <w:spacing w:line="324" w:lineRule="auto"/>
              <w:rPr>
                <w:rFonts w:eastAsia="楷体_GB2312"/>
                <w:sz w:val="24"/>
              </w:rPr>
            </w:pPr>
            <w:r>
              <w:rPr>
                <w:rFonts w:hint="eastAsia" w:eastAsia="楷体_GB2312"/>
                <w:sz w:val="24"/>
              </w:rPr>
              <w:t>核医学</w:t>
            </w:r>
          </w:p>
        </w:tc>
        <w:tc>
          <w:tcPr>
            <w:tcW w:w="879" w:type="dxa"/>
          </w:tcPr>
          <w:p>
            <w:pPr>
              <w:tabs>
                <w:tab w:val="left" w:pos="945"/>
              </w:tabs>
              <w:spacing w:line="324" w:lineRule="auto"/>
              <w:rPr>
                <w:rFonts w:eastAsia="楷体_GB2312"/>
                <w:sz w:val="24"/>
              </w:rPr>
            </w:pPr>
          </w:p>
        </w:tc>
        <w:tc>
          <w:tcPr>
            <w:tcW w:w="4507" w:type="dxa"/>
            <w:vAlign w:val="center"/>
          </w:tcPr>
          <w:p>
            <w:pPr>
              <w:tabs>
                <w:tab w:val="left" w:pos="945"/>
              </w:tabs>
              <w:spacing w:line="324" w:lineRule="auto"/>
              <w:rPr>
                <w:rFonts w:eastAsia="楷体_GB2312"/>
                <w:sz w:val="24"/>
              </w:rPr>
            </w:pPr>
            <w:r>
              <w:rPr>
                <w:rFonts w:hint="eastAsia" w:eastAsia="楷体_GB2312"/>
                <w:sz w:val="24"/>
              </w:rPr>
              <w:t>血管淋巴管外科学</w:t>
            </w:r>
          </w:p>
        </w:tc>
        <w:tc>
          <w:tcPr>
            <w:tcW w:w="733" w:type="dxa"/>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rPr>
                <w:rFonts w:eastAsia="楷体_GB2312"/>
                <w:sz w:val="24"/>
              </w:rPr>
            </w:pPr>
            <w:r>
              <w:rPr>
                <w:rFonts w:hint="eastAsia" w:eastAsia="楷体_GB2312"/>
                <w:sz w:val="24"/>
              </w:rPr>
              <w:t>呼吸病学</w:t>
            </w:r>
          </w:p>
        </w:tc>
        <w:tc>
          <w:tcPr>
            <w:tcW w:w="879" w:type="dxa"/>
          </w:tcPr>
          <w:p>
            <w:pPr>
              <w:tabs>
                <w:tab w:val="left" w:pos="945"/>
              </w:tabs>
              <w:spacing w:line="324" w:lineRule="auto"/>
              <w:rPr>
                <w:rFonts w:eastAsia="楷体_GB2312"/>
                <w:sz w:val="24"/>
              </w:rPr>
            </w:pPr>
          </w:p>
        </w:tc>
        <w:tc>
          <w:tcPr>
            <w:tcW w:w="4507" w:type="dxa"/>
            <w:vAlign w:val="center"/>
          </w:tcPr>
          <w:p>
            <w:pPr>
              <w:tabs>
                <w:tab w:val="left" w:pos="945"/>
              </w:tabs>
              <w:spacing w:line="324" w:lineRule="auto"/>
              <w:rPr>
                <w:rFonts w:eastAsia="楷体_GB2312"/>
                <w:sz w:val="24"/>
              </w:rPr>
            </w:pPr>
            <w:r>
              <w:rPr>
                <w:rFonts w:hint="eastAsia" w:eastAsia="楷体_GB2312"/>
                <w:sz w:val="24"/>
              </w:rPr>
              <w:t>器官移植学</w:t>
            </w:r>
          </w:p>
        </w:tc>
        <w:tc>
          <w:tcPr>
            <w:tcW w:w="733" w:type="dxa"/>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rPr>
                <w:rFonts w:eastAsia="楷体_GB2312"/>
                <w:sz w:val="24"/>
              </w:rPr>
            </w:pPr>
            <w:r>
              <w:rPr>
                <w:rFonts w:hint="eastAsia" w:eastAsia="楷体_GB2312"/>
                <w:sz w:val="24"/>
              </w:rPr>
              <w:t>消化内科学</w:t>
            </w:r>
          </w:p>
        </w:tc>
        <w:tc>
          <w:tcPr>
            <w:tcW w:w="879" w:type="dxa"/>
          </w:tcPr>
          <w:p>
            <w:pPr>
              <w:tabs>
                <w:tab w:val="left" w:pos="945"/>
              </w:tabs>
              <w:spacing w:line="324" w:lineRule="auto"/>
              <w:rPr>
                <w:rFonts w:eastAsia="楷体_GB2312"/>
                <w:sz w:val="24"/>
              </w:rPr>
            </w:pPr>
          </w:p>
        </w:tc>
        <w:tc>
          <w:tcPr>
            <w:tcW w:w="4507" w:type="dxa"/>
            <w:vAlign w:val="center"/>
          </w:tcPr>
          <w:p>
            <w:pPr>
              <w:tabs>
                <w:tab w:val="left" w:pos="945"/>
              </w:tabs>
              <w:spacing w:line="324" w:lineRule="auto"/>
              <w:rPr>
                <w:rFonts w:eastAsia="楷体_GB2312"/>
                <w:sz w:val="24"/>
              </w:rPr>
            </w:pPr>
            <w:r>
              <w:rPr>
                <w:rFonts w:hint="eastAsia" w:eastAsia="楷体_GB2312"/>
                <w:sz w:val="24"/>
              </w:rPr>
              <w:t>小儿外科学</w:t>
            </w:r>
          </w:p>
        </w:tc>
        <w:tc>
          <w:tcPr>
            <w:tcW w:w="733" w:type="dxa"/>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rPr>
                <w:rFonts w:eastAsia="楷体_GB2312"/>
                <w:sz w:val="24"/>
              </w:rPr>
            </w:pPr>
            <w:r>
              <w:rPr>
                <w:rFonts w:hint="eastAsia" w:eastAsia="楷体_GB2312"/>
                <w:sz w:val="24"/>
              </w:rPr>
              <w:t>心血管内科学</w:t>
            </w:r>
          </w:p>
        </w:tc>
        <w:tc>
          <w:tcPr>
            <w:tcW w:w="879" w:type="dxa"/>
          </w:tcPr>
          <w:p>
            <w:pPr>
              <w:tabs>
                <w:tab w:val="left" w:pos="945"/>
              </w:tabs>
              <w:spacing w:line="324" w:lineRule="auto"/>
              <w:rPr>
                <w:rFonts w:eastAsia="楷体_GB2312"/>
                <w:sz w:val="24"/>
              </w:rPr>
            </w:pPr>
          </w:p>
        </w:tc>
        <w:tc>
          <w:tcPr>
            <w:tcW w:w="4507" w:type="dxa"/>
            <w:vAlign w:val="center"/>
          </w:tcPr>
          <w:p>
            <w:pPr>
              <w:tabs>
                <w:tab w:val="left" w:pos="945"/>
              </w:tabs>
              <w:spacing w:line="324" w:lineRule="auto"/>
              <w:rPr>
                <w:rFonts w:eastAsia="楷体_GB2312"/>
                <w:sz w:val="24"/>
              </w:rPr>
            </w:pPr>
            <w:r>
              <w:rPr>
                <w:rFonts w:hint="eastAsia" w:eastAsia="楷体_GB2312"/>
                <w:sz w:val="24"/>
              </w:rPr>
              <w:t>麻醉学</w:t>
            </w:r>
          </w:p>
        </w:tc>
        <w:tc>
          <w:tcPr>
            <w:tcW w:w="733" w:type="dxa"/>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rPr>
                <w:rFonts w:eastAsia="楷体_GB2312"/>
                <w:sz w:val="24"/>
              </w:rPr>
            </w:pPr>
            <w:r>
              <w:rPr>
                <w:rFonts w:hint="eastAsia" w:eastAsia="楷体_GB2312"/>
                <w:sz w:val="24"/>
              </w:rPr>
              <w:t>肾内科学</w:t>
            </w:r>
          </w:p>
        </w:tc>
        <w:tc>
          <w:tcPr>
            <w:tcW w:w="879" w:type="dxa"/>
          </w:tcPr>
          <w:p>
            <w:pPr>
              <w:tabs>
                <w:tab w:val="left" w:pos="945"/>
              </w:tabs>
              <w:spacing w:line="324" w:lineRule="auto"/>
              <w:rPr>
                <w:rFonts w:eastAsia="楷体_GB2312"/>
                <w:sz w:val="24"/>
              </w:rPr>
            </w:pPr>
          </w:p>
        </w:tc>
        <w:tc>
          <w:tcPr>
            <w:tcW w:w="4507" w:type="dxa"/>
            <w:vAlign w:val="center"/>
          </w:tcPr>
          <w:p>
            <w:pPr>
              <w:tabs>
                <w:tab w:val="left" w:pos="945"/>
              </w:tabs>
              <w:spacing w:line="324" w:lineRule="auto"/>
              <w:rPr>
                <w:rFonts w:eastAsia="楷体_GB2312"/>
                <w:sz w:val="24"/>
              </w:rPr>
            </w:pPr>
            <w:r>
              <w:rPr>
                <w:rFonts w:hint="eastAsia" w:eastAsia="楷体_GB2312"/>
                <w:sz w:val="24"/>
              </w:rPr>
              <w:t>妇产科学</w:t>
            </w:r>
          </w:p>
        </w:tc>
        <w:tc>
          <w:tcPr>
            <w:tcW w:w="733" w:type="dxa"/>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rPr>
                <w:rFonts w:eastAsia="楷体_GB2312"/>
                <w:sz w:val="24"/>
              </w:rPr>
            </w:pPr>
            <w:r>
              <w:rPr>
                <w:rFonts w:hint="eastAsia" w:eastAsia="楷体_GB2312"/>
                <w:sz w:val="24"/>
              </w:rPr>
              <w:t>血液内科学</w:t>
            </w:r>
          </w:p>
        </w:tc>
        <w:tc>
          <w:tcPr>
            <w:tcW w:w="879" w:type="dxa"/>
          </w:tcPr>
          <w:p>
            <w:pPr>
              <w:tabs>
                <w:tab w:val="left" w:pos="945"/>
              </w:tabs>
              <w:spacing w:line="324" w:lineRule="auto"/>
              <w:rPr>
                <w:rFonts w:eastAsia="楷体_GB2312"/>
                <w:sz w:val="24"/>
              </w:rPr>
            </w:pPr>
          </w:p>
        </w:tc>
        <w:tc>
          <w:tcPr>
            <w:tcW w:w="4507" w:type="dxa"/>
            <w:vAlign w:val="center"/>
          </w:tcPr>
          <w:p>
            <w:pPr>
              <w:tabs>
                <w:tab w:val="left" w:pos="945"/>
              </w:tabs>
              <w:spacing w:line="324" w:lineRule="auto"/>
              <w:rPr>
                <w:rFonts w:eastAsia="楷体_GB2312"/>
                <w:sz w:val="24"/>
              </w:rPr>
            </w:pPr>
            <w:r>
              <w:rPr>
                <w:rFonts w:hint="eastAsia" w:eastAsia="楷体_GB2312"/>
                <w:sz w:val="24"/>
              </w:rPr>
              <w:t>儿科学</w:t>
            </w:r>
          </w:p>
        </w:tc>
        <w:tc>
          <w:tcPr>
            <w:tcW w:w="733" w:type="dxa"/>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rPr>
                <w:rFonts w:eastAsia="楷体_GB2312"/>
                <w:sz w:val="24"/>
              </w:rPr>
            </w:pPr>
            <w:r>
              <w:rPr>
                <w:rFonts w:hint="eastAsia" w:eastAsia="楷体_GB2312"/>
                <w:sz w:val="24"/>
              </w:rPr>
              <w:t>内分泌内科学</w:t>
            </w:r>
          </w:p>
        </w:tc>
        <w:tc>
          <w:tcPr>
            <w:tcW w:w="879" w:type="dxa"/>
          </w:tcPr>
          <w:p>
            <w:pPr>
              <w:tabs>
                <w:tab w:val="left" w:pos="945"/>
              </w:tabs>
              <w:spacing w:line="324" w:lineRule="auto"/>
              <w:rPr>
                <w:rFonts w:eastAsia="楷体_GB2312"/>
                <w:sz w:val="24"/>
              </w:rPr>
            </w:pPr>
          </w:p>
        </w:tc>
        <w:tc>
          <w:tcPr>
            <w:tcW w:w="4507" w:type="dxa"/>
            <w:vAlign w:val="center"/>
          </w:tcPr>
          <w:p>
            <w:pPr>
              <w:tabs>
                <w:tab w:val="left" w:pos="945"/>
              </w:tabs>
              <w:spacing w:line="324" w:lineRule="auto"/>
              <w:rPr>
                <w:rFonts w:eastAsia="楷体_GB2312"/>
                <w:sz w:val="24"/>
              </w:rPr>
            </w:pPr>
            <w:r>
              <w:rPr>
                <w:rFonts w:hint="eastAsia" w:eastAsia="楷体_GB2312"/>
                <w:sz w:val="24"/>
              </w:rPr>
              <w:t>耳鼻咽喉头颈外科学</w:t>
            </w:r>
          </w:p>
        </w:tc>
        <w:tc>
          <w:tcPr>
            <w:tcW w:w="733" w:type="dxa"/>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rPr>
                <w:rFonts w:eastAsia="楷体_GB2312"/>
                <w:sz w:val="24"/>
              </w:rPr>
            </w:pPr>
            <w:r>
              <w:rPr>
                <w:rFonts w:hint="eastAsia" w:eastAsia="楷体_GB2312"/>
                <w:sz w:val="24"/>
              </w:rPr>
              <w:t>风湿内科学</w:t>
            </w:r>
          </w:p>
        </w:tc>
        <w:tc>
          <w:tcPr>
            <w:tcW w:w="879" w:type="dxa"/>
          </w:tcPr>
          <w:p>
            <w:pPr>
              <w:tabs>
                <w:tab w:val="left" w:pos="945"/>
              </w:tabs>
              <w:spacing w:line="324" w:lineRule="auto"/>
              <w:rPr>
                <w:rFonts w:eastAsia="楷体_GB2312"/>
                <w:sz w:val="24"/>
              </w:rPr>
            </w:pPr>
          </w:p>
        </w:tc>
        <w:tc>
          <w:tcPr>
            <w:tcW w:w="4507" w:type="dxa"/>
            <w:vAlign w:val="center"/>
          </w:tcPr>
          <w:p>
            <w:pPr>
              <w:tabs>
                <w:tab w:val="left" w:pos="945"/>
              </w:tabs>
              <w:spacing w:line="324" w:lineRule="auto"/>
              <w:rPr>
                <w:rFonts w:eastAsia="楷体_GB2312"/>
                <w:sz w:val="24"/>
              </w:rPr>
            </w:pPr>
            <w:r>
              <w:rPr>
                <w:rFonts w:hint="eastAsia" w:eastAsia="楷体_GB2312"/>
                <w:sz w:val="24"/>
              </w:rPr>
              <w:t>眼科学</w:t>
            </w:r>
          </w:p>
        </w:tc>
        <w:tc>
          <w:tcPr>
            <w:tcW w:w="733" w:type="dxa"/>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rPr>
                <w:rFonts w:eastAsia="楷体_GB2312"/>
                <w:sz w:val="24"/>
              </w:rPr>
            </w:pPr>
            <w:r>
              <w:rPr>
                <w:rFonts w:hint="eastAsia" w:eastAsia="楷体_GB2312"/>
                <w:sz w:val="24"/>
              </w:rPr>
              <w:t>神经内科学</w:t>
            </w:r>
          </w:p>
        </w:tc>
        <w:tc>
          <w:tcPr>
            <w:tcW w:w="879" w:type="dxa"/>
          </w:tcPr>
          <w:p>
            <w:pPr>
              <w:tabs>
                <w:tab w:val="left" w:pos="945"/>
              </w:tabs>
              <w:spacing w:line="324" w:lineRule="auto"/>
              <w:rPr>
                <w:rFonts w:eastAsia="楷体_GB2312"/>
                <w:sz w:val="24"/>
              </w:rPr>
            </w:pPr>
          </w:p>
        </w:tc>
        <w:tc>
          <w:tcPr>
            <w:tcW w:w="4507" w:type="dxa"/>
            <w:vAlign w:val="center"/>
          </w:tcPr>
          <w:p>
            <w:pPr>
              <w:tabs>
                <w:tab w:val="left" w:pos="945"/>
              </w:tabs>
              <w:spacing w:line="324" w:lineRule="auto"/>
              <w:rPr>
                <w:rFonts w:eastAsia="楷体_GB2312"/>
                <w:sz w:val="24"/>
              </w:rPr>
            </w:pPr>
            <w:r>
              <w:rPr>
                <w:rFonts w:hint="eastAsia" w:eastAsia="楷体_GB2312"/>
                <w:sz w:val="24"/>
              </w:rPr>
              <w:t>灾难医学</w:t>
            </w:r>
          </w:p>
        </w:tc>
        <w:tc>
          <w:tcPr>
            <w:tcW w:w="733" w:type="dxa"/>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rPr>
                <w:rFonts w:eastAsia="楷体_GB2312"/>
                <w:sz w:val="24"/>
              </w:rPr>
            </w:pPr>
            <w:r>
              <w:rPr>
                <w:rFonts w:hint="eastAsia" w:eastAsia="楷体_GB2312"/>
                <w:sz w:val="24"/>
              </w:rPr>
              <w:t>精神病学</w:t>
            </w:r>
          </w:p>
        </w:tc>
        <w:tc>
          <w:tcPr>
            <w:tcW w:w="879" w:type="dxa"/>
          </w:tcPr>
          <w:p>
            <w:pPr>
              <w:tabs>
                <w:tab w:val="left" w:pos="945"/>
              </w:tabs>
              <w:spacing w:line="324" w:lineRule="auto"/>
              <w:rPr>
                <w:rFonts w:eastAsia="楷体_GB2312"/>
                <w:sz w:val="24"/>
              </w:rPr>
            </w:pPr>
          </w:p>
        </w:tc>
        <w:tc>
          <w:tcPr>
            <w:tcW w:w="4507" w:type="dxa"/>
            <w:vAlign w:val="center"/>
          </w:tcPr>
          <w:p>
            <w:pPr>
              <w:tabs>
                <w:tab w:val="left" w:pos="945"/>
              </w:tabs>
              <w:spacing w:line="324" w:lineRule="auto"/>
              <w:rPr>
                <w:rFonts w:eastAsia="楷体_GB2312"/>
                <w:sz w:val="24"/>
              </w:rPr>
            </w:pPr>
            <w:r>
              <w:rPr>
                <w:rFonts w:hint="eastAsia" w:eastAsia="楷体_GB2312"/>
                <w:sz w:val="24"/>
              </w:rPr>
              <w:t>康复医学</w:t>
            </w:r>
          </w:p>
        </w:tc>
        <w:tc>
          <w:tcPr>
            <w:tcW w:w="733" w:type="dxa"/>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rPr>
                <w:rFonts w:eastAsia="楷体_GB2312"/>
                <w:sz w:val="24"/>
              </w:rPr>
            </w:pPr>
            <w:r>
              <w:rPr>
                <w:rFonts w:hint="eastAsia" w:eastAsia="楷体_GB2312"/>
                <w:sz w:val="24"/>
              </w:rPr>
              <w:t>感染病学</w:t>
            </w:r>
          </w:p>
        </w:tc>
        <w:tc>
          <w:tcPr>
            <w:tcW w:w="879" w:type="dxa"/>
          </w:tcPr>
          <w:p>
            <w:pPr>
              <w:tabs>
                <w:tab w:val="left" w:pos="945"/>
              </w:tabs>
              <w:spacing w:line="324" w:lineRule="auto"/>
              <w:rPr>
                <w:rFonts w:eastAsia="楷体_GB2312"/>
                <w:sz w:val="24"/>
              </w:rPr>
            </w:pPr>
          </w:p>
        </w:tc>
        <w:tc>
          <w:tcPr>
            <w:tcW w:w="4507" w:type="dxa"/>
            <w:vAlign w:val="center"/>
          </w:tcPr>
          <w:p>
            <w:pPr>
              <w:tabs>
                <w:tab w:val="left" w:pos="945"/>
              </w:tabs>
              <w:spacing w:line="324" w:lineRule="auto"/>
              <w:rPr>
                <w:rFonts w:eastAsia="楷体_GB2312"/>
                <w:sz w:val="24"/>
              </w:rPr>
            </w:pPr>
            <w:r>
              <w:rPr>
                <w:rFonts w:hint="eastAsia" w:eastAsia="楷体_GB2312"/>
                <w:sz w:val="24"/>
              </w:rPr>
              <w:t>皮肤性病学</w:t>
            </w:r>
          </w:p>
        </w:tc>
        <w:tc>
          <w:tcPr>
            <w:tcW w:w="733" w:type="dxa"/>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rPr>
                <w:rFonts w:eastAsia="楷体_GB2312"/>
                <w:sz w:val="24"/>
              </w:rPr>
            </w:pPr>
            <w:r>
              <w:rPr>
                <w:rFonts w:hint="eastAsia" w:eastAsia="楷体_GB2312"/>
                <w:sz w:val="24"/>
              </w:rPr>
              <w:t>老年医学</w:t>
            </w:r>
          </w:p>
        </w:tc>
        <w:tc>
          <w:tcPr>
            <w:tcW w:w="879" w:type="dxa"/>
          </w:tcPr>
          <w:p>
            <w:pPr>
              <w:tabs>
                <w:tab w:val="left" w:pos="945"/>
              </w:tabs>
              <w:spacing w:line="324" w:lineRule="auto"/>
              <w:rPr>
                <w:rFonts w:eastAsia="楷体_GB2312"/>
                <w:sz w:val="24"/>
              </w:rPr>
            </w:pPr>
          </w:p>
        </w:tc>
        <w:tc>
          <w:tcPr>
            <w:tcW w:w="4507" w:type="dxa"/>
            <w:vAlign w:val="center"/>
          </w:tcPr>
          <w:p>
            <w:pPr>
              <w:tabs>
                <w:tab w:val="left" w:pos="945"/>
              </w:tabs>
              <w:spacing w:line="324" w:lineRule="auto"/>
              <w:rPr>
                <w:rFonts w:eastAsia="楷体_GB2312"/>
                <w:sz w:val="24"/>
              </w:rPr>
            </w:pPr>
            <w:r>
              <w:rPr>
                <w:rFonts w:hint="eastAsia" w:eastAsia="楷体_GB2312"/>
                <w:sz w:val="24"/>
              </w:rPr>
              <w:t>临床肿瘤学</w:t>
            </w:r>
          </w:p>
        </w:tc>
        <w:tc>
          <w:tcPr>
            <w:tcW w:w="733" w:type="dxa"/>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rPr>
                <w:rFonts w:eastAsia="楷体_GB2312"/>
                <w:sz w:val="24"/>
              </w:rPr>
            </w:pPr>
            <w:r>
              <w:rPr>
                <w:rFonts w:hint="eastAsia" w:eastAsia="楷体_GB2312"/>
                <w:sz w:val="24"/>
              </w:rPr>
              <w:t>急诊医学</w:t>
            </w:r>
          </w:p>
        </w:tc>
        <w:tc>
          <w:tcPr>
            <w:tcW w:w="879" w:type="dxa"/>
          </w:tcPr>
          <w:p>
            <w:pPr>
              <w:tabs>
                <w:tab w:val="left" w:pos="945"/>
              </w:tabs>
              <w:spacing w:line="324" w:lineRule="auto"/>
              <w:rPr>
                <w:rFonts w:eastAsia="楷体_GB2312"/>
                <w:sz w:val="24"/>
              </w:rPr>
            </w:pPr>
          </w:p>
        </w:tc>
        <w:tc>
          <w:tcPr>
            <w:tcW w:w="4507" w:type="dxa"/>
          </w:tcPr>
          <w:p>
            <w:pPr>
              <w:tabs>
                <w:tab w:val="left" w:pos="945"/>
              </w:tabs>
              <w:spacing w:line="324" w:lineRule="auto"/>
              <w:rPr>
                <w:rFonts w:eastAsia="楷体_GB2312"/>
                <w:sz w:val="24"/>
              </w:rPr>
            </w:pPr>
          </w:p>
        </w:tc>
        <w:tc>
          <w:tcPr>
            <w:tcW w:w="733" w:type="dxa"/>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rPr>
                <w:rFonts w:eastAsia="楷体_GB2312"/>
                <w:sz w:val="24"/>
              </w:rPr>
            </w:pPr>
            <w:r>
              <w:rPr>
                <w:rFonts w:hint="eastAsia" w:eastAsia="楷体_GB2312"/>
                <w:sz w:val="24"/>
              </w:rPr>
              <w:t>其他：</w:t>
            </w:r>
          </w:p>
        </w:tc>
        <w:tc>
          <w:tcPr>
            <w:tcW w:w="879" w:type="dxa"/>
          </w:tcPr>
          <w:p>
            <w:pPr>
              <w:tabs>
                <w:tab w:val="left" w:pos="945"/>
              </w:tabs>
              <w:spacing w:line="324" w:lineRule="auto"/>
              <w:rPr>
                <w:rFonts w:eastAsia="楷体_GB2312"/>
                <w:sz w:val="24"/>
              </w:rPr>
            </w:pPr>
          </w:p>
        </w:tc>
        <w:tc>
          <w:tcPr>
            <w:tcW w:w="4507" w:type="dxa"/>
            <w:vAlign w:val="center"/>
          </w:tcPr>
          <w:p>
            <w:pPr>
              <w:tabs>
                <w:tab w:val="left" w:pos="945"/>
              </w:tabs>
              <w:spacing w:line="324" w:lineRule="auto"/>
              <w:rPr>
                <w:rFonts w:eastAsia="楷体_GB2312"/>
                <w:sz w:val="24"/>
              </w:rPr>
            </w:pPr>
          </w:p>
        </w:tc>
        <w:tc>
          <w:tcPr>
            <w:tcW w:w="733" w:type="dxa"/>
          </w:tcPr>
          <w:p>
            <w:pPr>
              <w:tabs>
                <w:tab w:val="left" w:pos="945"/>
              </w:tabs>
              <w:spacing w:line="324" w:lineRule="auto"/>
              <w:rPr>
                <w:rFonts w:eastAsia="楷体_GB2312"/>
                <w:sz w:val="24"/>
              </w:rPr>
            </w:pPr>
          </w:p>
        </w:tc>
      </w:tr>
    </w:tbl>
    <w:p>
      <w:pPr>
        <w:pStyle w:val="15"/>
        <w:numPr>
          <w:ilvl w:val="0"/>
          <w:numId w:val="1"/>
        </w:numPr>
        <w:tabs>
          <w:tab w:val="left" w:pos="709"/>
        </w:tabs>
        <w:spacing w:line="480" w:lineRule="auto"/>
        <w:ind w:left="142" w:hanging="284" w:firstLineChars="0"/>
        <w:jc w:val="left"/>
        <w:rPr>
          <w:rFonts w:ascii="黑体" w:hAnsi="黑体" w:eastAsia="黑体"/>
          <w:sz w:val="28"/>
        </w:rPr>
      </w:pPr>
      <w:r>
        <w:rPr>
          <w:rFonts w:hint="eastAsia" w:ascii="黑体" w:hAnsi="黑体" w:eastAsia="黑体"/>
          <w:sz w:val="28"/>
        </w:rPr>
        <w:t>口腔医学</w:t>
      </w:r>
    </w:p>
    <w:tbl>
      <w:tblPr>
        <w:tblStyle w:val="11"/>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287"/>
        <w:gridCol w:w="870"/>
        <w:gridCol w:w="4425"/>
        <w:gridCol w:w="7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jc w:val="center"/>
              <w:rPr>
                <w:rFonts w:ascii="黑体" w:hAnsi="黑体" w:eastAsia="黑体"/>
                <w:sz w:val="24"/>
              </w:rPr>
            </w:pPr>
            <w:r>
              <w:rPr>
                <w:rFonts w:hint="eastAsia" w:ascii="黑体" w:hAnsi="黑体" w:eastAsia="黑体"/>
                <w:sz w:val="24"/>
              </w:rPr>
              <w:t>课程教材</w:t>
            </w:r>
          </w:p>
        </w:tc>
        <w:tc>
          <w:tcPr>
            <w:tcW w:w="879" w:type="dxa"/>
            <w:vAlign w:val="center"/>
          </w:tcPr>
          <w:p>
            <w:pPr>
              <w:tabs>
                <w:tab w:val="left" w:pos="945"/>
              </w:tabs>
              <w:spacing w:line="324" w:lineRule="auto"/>
              <w:jc w:val="center"/>
              <w:rPr>
                <w:rFonts w:ascii="黑体" w:hAnsi="黑体" w:eastAsia="黑体"/>
                <w:sz w:val="24"/>
              </w:rPr>
            </w:pPr>
            <w:r>
              <w:rPr>
                <w:rFonts w:hint="eastAsia" w:ascii="黑体" w:hAnsi="黑体" w:eastAsia="黑体"/>
                <w:sz w:val="24"/>
              </w:rPr>
              <w:t>申报</w:t>
            </w:r>
          </w:p>
        </w:tc>
        <w:tc>
          <w:tcPr>
            <w:tcW w:w="4507" w:type="dxa"/>
            <w:vAlign w:val="center"/>
          </w:tcPr>
          <w:p>
            <w:pPr>
              <w:tabs>
                <w:tab w:val="left" w:pos="945"/>
              </w:tabs>
              <w:spacing w:line="324" w:lineRule="auto"/>
              <w:jc w:val="center"/>
              <w:rPr>
                <w:rFonts w:ascii="黑体" w:hAnsi="黑体" w:eastAsia="黑体"/>
                <w:sz w:val="24"/>
              </w:rPr>
            </w:pPr>
            <w:r>
              <w:rPr>
                <w:rFonts w:hint="eastAsia" w:ascii="黑体" w:hAnsi="黑体" w:eastAsia="黑体"/>
                <w:sz w:val="24"/>
              </w:rPr>
              <w:t>课程教材</w:t>
            </w:r>
          </w:p>
        </w:tc>
        <w:tc>
          <w:tcPr>
            <w:tcW w:w="733" w:type="dxa"/>
            <w:vAlign w:val="center"/>
          </w:tcPr>
          <w:p>
            <w:pPr>
              <w:tabs>
                <w:tab w:val="left" w:pos="945"/>
              </w:tabs>
              <w:spacing w:line="324" w:lineRule="auto"/>
              <w:jc w:val="center"/>
              <w:rPr>
                <w:rFonts w:ascii="黑体" w:hAnsi="黑体" w:eastAsia="黑体"/>
                <w:sz w:val="24"/>
              </w:rPr>
            </w:pPr>
            <w:r>
              <w:rPr>
                <w:rFonts w:hint="eastAsia" w:ascii="黑体" w:hAnsi="黑体" w:eastAsia="黑体"/>
                <w:sz w:val="24"/>
              </w:rPr>
              <w:t>申报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rPr>
                <w:rFonts w:eastAsia="楷体_GB2312"/>
                <w:sz w:val="24"/>
              </w:rPr>
            </w:pPr>
            <w:r>
              <w:rPr>
                <w:rFonts w:hint="eastAsia" w:eastAsia="楷体_GB2312"/>
                <w:sz w:val="24"/>
              </w:rPr>
              <w:t>口腔生物医学</w:t>
            </w:r>
          </w:p>
        </w:tc>
        <w:tc>
          <w:tcPr>
            <w:tcW w:w="879" w:type="dxa"/>
            <w:vAlign w:val="center"/>
          </w:tcPr>
          <w:p>
            <w:pPr>
              <w:tabs>
                <w:tab w:val="left" w:pos="945"/>
              </w:tabs>
              <w:spacing w:line="324" w:lineRule="auto"/>
              <w:rPr>
                <w:rFonts w:eastAsia="楷体_GB2312"/>
                <w:sz w:val="24"/>
              </w:rPr>
            </w:pPr>
          </w:p>
        </w:tc>
        <w:tc>
          <w:tcPr>
            <w:tcW w:w="4507" w:type="dxa"/>
            <w:vAlign w:val="center"/>
          </w:tcPr>
          <w:p>
            <w:pPr>
              <w:tabs>
                <w:tab w:val="left" w:pos="945"/>
              </w:tabs>
              <w:spacing w:line="324" w:lineRule="auto"/>
              <w:rPr>
                <w:rFonts w:eastAsia="楷体_GB2312"/>
                <w:sz w:val="24"/>
              </w:rPr>
            </w:pPr>
            <w:r>
              <w:rPr>
                <w:rFonts w:hint="eastAsia" w:eastAsia="楷体_GB2312"/>
                <w:sz w:val="24"/>
              </w:rPr>
              <w:t>牙周病学</w:t>
            </w:r>
          </w:p>
        </w:tc>
        <w:tc>
          <w:tcPr>
            <w:tcW w:w="733" w:type="dxa"/>
            <w:vAlign w:val="center"/>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rPr>
                <w:rFonts w:eastAsia="楷体_GB2312"/>
                <w:sz w:val="24"/>
              </w:rPr>
            </w:pPr>
            <w:r>
              <w:rPr>
                <w:rFonts w:hint="eastAsia" w:eastAsia="楷体_GB2312"/>
                <w:sz w:val="24"/>
              </w:rPr>
              <w:t>口腔再生医学</w:t>
            </w:r>
          </w:p>
        </w:tc>
        <w:tc>
          <w:tcPr>
            <w:tcW w:w="879" w:type="dxa"/>
            <w:vAlign w:val="center"/>
          </w:tcPr>
          <w:p>
            <w:pPr>
              <w:tabs>
                <w:tab w:val="left" w:pos="945"/>
              </w:tabs>
              <w:spacing w:line="324" w:lineRule="auto"/>
              <w:rPr>
                <w:rFonts w:eastAsia="楷体_GB2312"/>
                <w:sz w:val="24"/>
              </w:rPr>
            </w:pPr>
          </w:p>
        </w:tc>
        <w:tc>
          <w:tcPr>
            <w:tcW w:w="4507" w:type="dxa"/>
            <w:vAlign w:val="center"/>
          </w:tcPr>
          <w:p>
            <w:pPr>
              <w:tabs>
                <w:tab w:val="left" w:pos="945"/>
              </w:tabs>
              <w:spacing w:line="324" w:lineRule="auto"/>
              <w:rPr>
                <w:rFonts w:eastAsia="楷体_GB2312"/>
                <w:sz w:val="24"/>
              </w:rPr>
            </w:pPr>
            <w:r>
              <w:rPr>
                <w:rFonts w:hint="eastAsia" w:eastAsia="楷体_GB2312"/>
                <w:sz w:val="24"/>
              </w:rPr>
              <w:t>口腔黏膜病学</w:t>
            </w:r>
          </w:p>
        </w:tc>
        <w:tc>
          <w:tcPr>
            <w:tcW w:w="733" w:type="dxa"/>
            <w:vAlign w:val="center"/>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rPr>
                <w:rFonts w:eastAsia="楷体_GB2312"/>
                <w:sz w:val="24"/>
              </w:rPr>
            </w:pPr>
            <w:r>
              <w:rPr>
                <w:rFonts w:hint="eastAsia" w:eastAsia="楷体_GB2312"/>
                <w:sz w:val="24"/>
              </w:rPr>
              <w:t>口腔生物材料学</w:t>
            </w:r>
          </w:p>
        </w:tc>
        <w:tc>
          <w:tcPr>
            <w:tcW w:w="879" w:type="dxa"/>
            <w:vAlign w:val="center"/>
          </w:tcPr>
          <w:p>
            <w:pPr>
              <w:tabs>
                <w:tab w:val="left" w:pos="945"/>
              </w:tabs>
              <w:spacing w:line="324" w:lineRule="auto"/>
              <w:rPr>
                <w:rFonts w:eastAsia="楷体_GB2312"/>
                <w:sz w:val="24"/>
              </w:rPr>
            </w:pPr>
          </w:p>
        </w:tc>
        <w:tc>
          <w:tcPr>
            <w:tcW w:w="4507" w:type="dxa"/>
            <w:vAlign w:val="center"/>
          </w:tcPr>
          <w:p>
            <w:pPr>
              <w:tabs>
                <w:tab w:val="left" w:pos="945"/>
              </w:tabs>
              <w:spacing w:line="324" w:lineRule="auto"/>
              <w:rPr>
                <w:rFonts w:eastAsia="楷体_GB2312"/>
                <w:sz w:val="24"/>
              </w:rPr>
            </w:pPr>
            <w:r>
              <w:rPr>
                <w:rFonts w:hint="eastAsia" w:eastAsia="楷体_GB2312"/>
                <w:sz w:val="24"/>
              </w:rPr>
              <w:t>口腔修复学</w:t>
            </w:r>
          </w:p>
        </w:tc>
        <w:tc>
          <w:tcPr>
            <w:tcW w:w="733" w:type="dxa"/>
            <w:vAlign w:val="center"/>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rPr>
                <w:rFonts w:eastAsia="楷体_GB2312"/>
                <w:sz w:val="24"/>
              </w:rPr>
            </w:pPr>
            <w:r>
              <w:rPr>
                <w:rFonts w:hint="eastAsia" w:eastAsia="楷体_GB2312"/>
                <w:sz w:val="24"/>
              </w:rPr>
              <w:t>口腔组织病理学</w:t>
            </w:r>
          </w:p>
        </w:tc>
        <w:tc>
          <w:tcPr>
            <w:tcW w:w="879" w:type="dxa"/>
            <w:vAlign w:val="center"/>
          </w:tcPr>
          <w:p>
            <w:pPr>
              <w:tabs>
                <w:tab w:val="left" w:pos="945"/>
              </w:tabs>
              <w:spacing w:line="324" w:lineRule="auto"/>
              <w:rPr>
                <w:rFonts w:eastAsia="楷体_GB2312"/>
                <w:sz w:val="24"/>
              </w:rPr>
            </w:pPr>
          </w:p>
        </w:tc>
        <w:tc>
          <w:tcPr>
            <w:tcW w:w="4507" w:type="dxa"/>
            <w:vAlign w:val="center"/>
          </w:tcPr>
          <w:p>
            <w:pPr>
              <w:tabs>
                <w:tab w:val="left" w:pos="945"/>
              </w:tabs>
              <w:spacing w:line="324" w:lineRule="auto"/>
              <w:rPr>
                <w:rFonts w:eastAsia="楷体_GB2312"/>
                <w:sz w:val="24"/>
              </w:rPr>
            </w:pPr>
            <w:r>
              <w:rPr>
                <w:rFonts w:hint="eastAsia" w:eastAsia="楷体_GB2312"/>
                <w:sz w:val="24"/>
              </w:rPr>
              <w:t>口腔正畸学</w:t>
            </w:r>
          </w:p>
        </w:tc>
        <w:tc>
          <w:tcPr>
            <w:tcW w:w="733" w:type="dxa"/>
            <w:vAlign w:val="center"/>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rPr>
                <w:rFonts w:ascii="楷体" w:hAnsi="楷体" w:eastAsia="楷体" w:cs="MingLiU_HKSCS"/>
                <w:sz w:val="24"/>
              </w:rPr>
            </w:pPr>
            <w:r>
              <w:rPr>
                <w:rFonts w:hint="eastAsia" w:ascii="楷体" w:hAnsi="楷体" w:eastAsia="楷体" w:cs="MingLiU_HKSCS"/>
                <w:spacing w:val="-54"/>
                <w:sz w:val="24"/>
              </w:rPr>
              <w:t xml:space="preserve">牙合          </w:t>
            </w:r>
            <w:r>
              <w:rPr>
                <w:rFonts w:hint="eastAsia" w:ascii="楷体" w:hAnsi="楷体" w:eastAsia="楷体"/>
                <w:sz w:val="24"/>
              </w:rPr>
              <w:t>学</w:t>
            </w:r>
          </w:p>
        </w:tc>
        <w:tc>
          <w:tcPr>
            <w:tcW w:w="879" w:type="dxa"/>
            <w:vAlign w:val="center"/>
          </w:tcPr>
          <w:p>
            <w:pPr>
              <w:tabs>
                <w:tab w:val="left" w:pos="945"/>
              </w:tabs>
              <w:spacing w:line="324" w:lineRule="auto"/>
              <w:rPr>
                <w:rFonts w:eastAsia="楷体_GB2312"/>
                <w:sz w:val="24"/>
              </w:rPr>
            </w:pPr>
          </w:p>
        </w:tc>
        <w:tc>
          <w:tcPr>
            <w:tcW w:w="4507" w:type="dxa"/>
            <w:vAlign w:val="center"/>
          </w:tcPr>
          <w:p>
            <w:pPr>
              <w:tabs>
                <w:tab w:val="left" w:pos="945"/>
              </w:tabs>
              <w:spacing w:line="324" w:lineRule="auto"/>
              <w:rPr>
                <w:rFonts w:eastAsia="楷体_GB2312"/>
                <w:sz w:val="24"/>
              </w:rPr>
            </w:pPr>
            <w:r>
              <w:rPr>
                <w:rFonts w:hint="eastAsia" w:eastAsia="楷体_GB2312"/>
                <w:sz w:val="24"/>
              </w:rPr>
              <w:t>口腔微生物学</w:t>
            </w:r>
          </w:p>
        </w:tc>
        <w:tc>
          <w:tcPr>
            <w:tcW w:w="733" w:type="dxa"/>
            <w:vAlign w:val="center"/>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rPr>
                <w:rFonts w:eastAsia="楷体_GB2312"/>
                <w:sz w:val="24"/>
              </w:rPr>
            </w:pPr>
            <w:r>
              <w:rPr>
                <w:rFonts w:hint="eastAsia" w:eastAsia="楷体_GB2312"/>
                <w:sz w:val="24"/>
              </w:rPr>
              <w:t>口腔颌面外科学</w:t>
            </w:r>
          </w:p>
        </w:tc>
        <w:tc>
          <w:tcPr>
            <w:tcW w:w="879" w:type="dxa"/>
            <w:vAlign w:val="center"/>
          </w:tcPr>
          <w:p>
            <w:pPr>
              <w:tabs>
                <w:tab w:val="left" w:pos="945"/>
              </w:tabs>
              <w:spacing w:line="324" w:lineRule="auto"/>
              <w:rPr>
                <w:rFonts w:eastAsia="楷体_GB2312"/>
                <w:sz w:val="24"/>
              </w:rPr>
            </w:pPr>
          </w:p>
        </w:tc>
        <w:tc>
          <w:tcPr>
            <w:tcW w:w="4507" w:type="dxa"/>
            <w:vAlign w:val="center"/>
          </w:tcPr>
          <w:p>
            <w:pPr>
              <w:tabs>
                <w:tab w:val="left" w:pos="945"/>
              </w:tabs>
              <w:spacing w:line="324" w:lineRule="auto"/>
              <w:rPr>
                <w:rFonts w:eastAsia="楷体_GB2312"/>
                <w:sz w:val="24"/>
              </w:rPr>
            </w:pPr>
            <w:r>
              <w:rPr>
                <w:rFonts w:hint="eastAsia" w:eastAsia="楷体_GB2312"/>
                <w:sz w:val="24"/>
              </w:rPr>
              <w:t>牙体牙髓病学</w:t>
            </w:r>
          </w:p>
        </w:tc>
        <w:tc>
          <w:tcPr>
            <w:tcW w:w="733" w:type="dxa"/>
            <w:vAlign w:val="center"/>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rPr>
                <w:rFonts w:eastAsia="楷体_GB2312"/>
                <w:sz w:val="24"/>
              </w:rPr>
            </w:pPr>
            <w:r>
              <w:rPr>
                <w:rFonts w:hint="eastAsia" w:eastAsia="楷体_GB2312"/>
                <w:sz w:val="24"/>
              </w:rPr>
              <w:t>口腔颌面医学影像学</w:t>
            </w:r>
          </w:p>
        </w:tc>
        <w:tc>
          <w:tcPr>
            <w:tcW w:w="879" w:type="dxa"/>
            <w:vAlign w:val="center"/>
          </w:tcPr>
          <w:p>
            <w:pPr>
              <w:tabs>
                <w:tab w:val="left" w:pos="945"/>
              </w:tabs>
              <w:spacing w:line="324" w:lineRule="auto"/>
              <w:rPr>
                <w:rFonts w:eastAsia="楷体_GB2312"/>
                <w:sz w:val="24"/>
              </w:rPr>
            </w:pPr>
          </w:p>
        </w:tc>
        <w:tc>
          <w:tcPr>
            <w:tcW w:w="4507" w:type="dxa"/>
            <w:vAlign w:val="center"/>
          </w:tcPr>
          <w:p>
            <w:pPr>
              <w:tabs>
                <w:tab w:val="left" w:pos="945"/>
              </w:tabs>
              <w:spacing w:line="324" w:lineRule="auto"/>
              <w:rPr>
                <w:rFonts w:eastAsia="楷体_GB2312"/>
                <w:sz w:val="24"/>
              </w:rPr>
            </w:pPr>
            <w:r>
              <w:rPr>
                <w:rFonts w:hint="eastAsia" w:eastAsia="楷体_GB2312"/>
                <w:sz w:val="24"/>
              </w:rPr>
              <w:t>儿童口腔医学</w:t>
            </w:r>
          </w:p>
        </w:tc>
        <w:tc>
          <w:tcPr>
            <w:tcW w:w="733" w:type="dxa"/>
            <w:vAlign w:val="center"/>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rPr>
                <w:rFonts w:eastAsia="楷体_GB2312"/>
                <w:sz w:val="24"/>
              </w:rPr>
            </w:pPr>
            <w:r>
              <w:rPr>
                <w:rFonts w:hint="eastAsia" w:eastAsia="楷体_GB2312"/>
                <w:sz w:val="24"/>
              </w:rPr>
              <w:t>其他：</w:t>
            </w:r>
          </w:p>
        </w:tc>
        <w:tc>
          <w:tcPr>
            <w:tcW w:w="879" w:type="dxa"/>
            <w:vAlign w:val="center"/>
          </w:tcPr>
          <w:p>
            <w:pPr>
              <w:tabs>
                <w:tab w:val="left" w:pos="945"/>
              </w:tabs>
              <w:spacing w:line="324" w:lineRule="auto"/>
              <w:rPr>
                <w:rFonts w:eastAsia="楷体_GB2312"/>
                <w:sz w:val="24"/>
              </w:rPr>
            </w:pPr>
          </w:p>
        </w:tc>
        <w:tc>
          <w:tcPr>
            <w:tcW w:w="4507" w:type="dxa"/>
            <w:vAlign w:val="center"/>
          </w:tcPr>
          <w:p>
            <w:pPr>
              <w:tabs>
                <w:tab w:val="left" w:pos="945"/>
              </w:tabs>
              <w:spacing w:line="324" w:lineRule="auto"/>
              <w:rPr>
                <w:rFonts w:eastAsia="楷体_GB2312"/>
                <w:sz w:val="24"/>
              </w:rPr>
            </w:pPr>
          </w:p>
        </w:tc>
        <w:tc>
          <w:tcPr>
            <w:tcW w:w="733" w:type="dxa"/>
            <w:vAlign w:val="center"/>
          </w:tcPr>
          <w:p>
            <w:pPr>
              <w:tabs>
                <w:tab w:val="left" w:pos="945"/>
              </w:tabs>
              <w:spacing w:line="324" w:lineRule="auto"/>
              <w:rPr>
                <w:rFonts w:eastAsia="楷体_GB2312"/>
                <w:sz w:val="24"/>
              </w:rPr>
            </w:pPr>
          </w:p>
        </w:tc>
      </w:tr>
    </w:tbl>
    <w:p>
      <w:pPr>
        <w:pStyle w:val="15"/>
        <w:numPr>
          <w:ilvl w:val="0"/>
          <w:numId w:val="1"/>
        </w:numPr>
        <w:tabs>
          <w:tab w:val="left" w:pos="709"/>
        </w:tabs>
        <w:spacing w:line="480" w:lineRule="auto"/>
        <w:ind w:left="142" w:hanging="284" w:firstLineChars="0"/>
        <w:jc w:val="left"/>
        <w:rPr>
          <w:rFonts w:ascii="黑体" w:hAnsi="黑体" w:eastAsia="黑体"/>
          <w:sz w:val="28"/>
        </w:rPr>
      </w:pPr>
      <w:r>
        <w:rPr>
          <w:rFonts w:hint="eastAsia" w:ascii="黑体" w:hAnsi="黑体" w:eastAsia="黑体"/>
          <w:sz w:val="28"/>
        </w:rPr>
        <w:t>公共卫生与预防医学</w:t>
      </w:r>
    </w:p>
    <w:tbl>
      <w:tblPr>
        <w:tblStyle w:val="11"/>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284"/>
        <w:gridCol w:w="870"/>
        <w:gridCol w:w="4427"/>
        <w:gridCol w:w="72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exact"/>
        </w:trPr>
        <w:tc>
          <w:tcPr>
            <w:tcW w:w="4361" w:type="dxa"/>
            <w:vAlign w:val="center"/>
          </w:tcPr>
          <w:p>
            <w:pPr>
              <w:tabs>
                <w:tab w:val="left" w:pos="945"/>
              </w:tabs>
              <w:spacing w:line="324" w:lineRule="auto"/>
              <w:jc w:val="center"/>
              <w:rPr>
                <w:rFonts w:ascii="黑体" w:hAnsi="黑体" w:eastAsia="黑体"/>
                <w:sz w:val="24"/>
              </w:rPr>
            </w:pPr>
            <w:r>
              <w:rPr>
                <w:rFonts w:hint="eastAsia" w:ascii="黑体" w:hAnsi="黑体" w:eastAsia="黑体"/>
                <w:sz w:val="24"/>
              </w:rPr>
              <w:t>课程教材</w:t>
            </w:r>
          </w:p>
        </w:tc>
        <w:tc>
          <w:tcPr>
            <w:tcW w:w="879" w:type="dxa"/>
            <w:vAlign w:val="center"/>
          </w:tcPr>
          <w:p>
            <w:pPr>
              <w:tabs>
                <w:tab w:val="left" w:pos="945"/>
              </w:tabs>
              <w:spacing w:line="324" w:lineRule="auto"/>
              <w:jc w:val="center"/>
              <w:rPr>
                <w:rFonts w:ascii="黑体" w:hAnsi="黑体" w:eastAsia="黑体"/>
                <w:sz w:val="24"/>
              </w:rPr>
            </w:pPr>
            <w:r>
              <w:rPr>
                <w:rFonts w:hint="eastAsia" w:ascii="黑体" w:hAnsi="黑体" w:eastAsia="黑体"/>
                <w:sz w:val="24"/>
              </w:rPr>
              <w:t>申报</w:t>
            </w:r>
          </w:p>
        </w:tc>
        <w:tc>
          <w:tcPr>
            <w:tcW w:w="4507" w:type="dxa"/>
            <w:vAlign w:val="center"/>
          </w:tcPr>
          <w:p>
            <w:pPr>
              <w:tabs>
                <w:tab w:val="left" w:pos="945"/>
              </w:tabs>
              <w:spacing w:line="324" w:lineRule="auto"/>
              <w:jc w:val="center"/>
              <w:rPr>
                <w:rFonts w:ascii="黑体" w:hAnsi="黑体" w:eastAsia="黑体"/>
                <w:sz w:val="24"/>
              </w:rPr>
            </w:pPr>
            <w:r>
              <w:rPr>
                <w:rFonts w:hint="eastAsia" w:ascii="黑体" w:hAnsi="黑体" w:eastAsia="黑体"/>
                <w:sz w:val="24"/>
              </w:rPr>
              <w:t>课程教材</w:t>
            </w:r>
          </w:p>
        </w:tc>
        <w:tc>
          <w:tcPr>
            <w:tcW w:w="733" w:type="dxa"/>
            <w:vAlign w:val="center"/>
          </w:tcPr>
          <w:p>
            <w:pPr>
              <w:tabs>
                <w:tab w:val="left" w:pos="945"/>
              </w:tabs>
              <w:spacing w:line="324" w:lineRule="auto"/>
              <w:jc w:val="center"/>
              <w:rPr>
                <w:rFonts w:ascii="黑体" w:hAnsi="黑体" w:eastAsia="黑体"/>
                <w:sz w:val="24"/>
              </w:rPr>
            </w:pPr>
            <w:r>
              <w:rPr>
                <w:rFonts w:hint="eastAsia" w:ascii="黑体" w:hAnsi="黑体" w:eastAsia="黑体"/>
                <w:sz w:val="24"/>
              </w:rPr>
              <w:t>申报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exact"/>
        </w:trPr>
        <w:tc>
          <w:tcPr>
            <w:tcW w:w="4361" w:type="dxa"/>
            <w:vAlign w:val="center"/>
          </w:tcPr>
          <w:p>
            <w:pPr>
              <w:tabs>
                <w:tab w:val="left" w:pos="945"/>
              </w:tabs>
              <w:spacing w:line="324" w:lineRule="auto"/>
              <w:rPr>
                <w:rFonts w:eastAsia="楷体_GB2312"/>
                <w:sz w:val="24"/>
              </w:rPr>
            </w:pPr>
            <w:r>
              <w:rPr>
                <w:rFonts w:hint="eastAsia" w:eastAsia="楷体_GB2312"/>
                <w:sz w:val="24"/>
              </w:rPr>
              <w:t>行为科学与健康促进</w:t>
            </w:r>
          </w:p>
        </w:tc>
        <w:tc>
          <w:tcPr>
            <w:tcW w:w="879" w:type="dxa"/>
            <w:vAlign w:val="center"/>
          </w:tcPr>
          <w:p>
            <w:pPr>
              <w:tabs>
                <w:tab w:val="left" w:pos="945"/>
              </w:tabs>
              <w:spacing w:line="324" w:lineRule="auto"/>
              <w:rPr>
                <w:rFonts w:eastAsia="楷体_GB2312"/>
                <w:sz w:val="24"/>
              </w:rPr>
            </w:pPr>
          </w:p>
        </w:tc>
        <w:tc>
          <w:tcPr>
            <w:tcW w:w="4507" w:type="dxa"/>
          </w:tcPr>
          <w:p>
            <w:pPr>
              <w:tabs>
                <w:tab w:val="left" w:pos="945"/>
              </w:tabs>
              <w:spacing w:line="324" w:lineRule="auto"/>
              <w:rPr>
                <w:rFonts w:eastAsia="楷体_GB2312"/>
                <w:sz w:val="24"/>
              </w:rPr>
            </w:pPr>
            <w:r>
              <w:rPr>
                <w:rFonts w:hint="eastAsia" w:eastAsia="楷体_GB2312"/>
                <w:sz w:val="24"/>
              </w:rPr>
              <w:t>环境与健康</w:t>
            </w:r>
          </w:p>
        </w:tc>
        <w:tc>
          <w:tcPr>
            <w:tcW w:w="733" w:type="dxa"/>
            <w:vAlign w:val="center"/>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exact"/>
        </w:trPr>
        <w:tc>
          <w:tcPr>
            <w:tcW w:w="4361" w:type="dxa"/>
          </w:tcPr>
          <w:p>
            <w:pPr>
              <w:tabs>
                <w:tab w:val="left" w:pos="945"/>
              </w:tabs>
              <w:spacing w:line="324" w:lineRule="auto"/>
              <w:rPr>
                <w:rFonts w:eastAsia="楷体_GB2312"/>
                <w:sz w:val="24"/>
              </w:rPr>
            </w:pPr>
            <w:r>
              <w:rPr>
                <w:rFonts w:hint="eastAsia" w:eastAsia="楷体_GB2312"/>
                <w:sz w:val="24"/>
              </w:rPr>
              <w:t>卫生服务研究</w:t>
            </w:r>
          </w:p>
        </w:tc>
        <w:tc>
          <w:tcPr>
            <w:tcW w:w="879" w:type="dxa"/>
            <w:vAlign w:val="center"/>
          </w:tcPr>
          <w:p>
            <w:pPr>
              <w:tabs>
                <w:tab w:val="left" w:pos="945"/>
              </w:tabs>
              <w:spacing w:line="324" w:lineRule="auto"/>
              <w:rPr>
                <w:rFonts w:eastAsia="楷体_GB2312"/>
                <w:sz w:val="24"/>
              </w:rPr>
            </w:pPr>
          </w:p>
        </w:tc>
        <w:tc>
          <w:tcPr>
            <w:tcW w:w="4507" w:type="dxa"/>
          </w:tcPr>
          <w:p>
            <w:pPr>
              <w:tabs>
                <w:tab w:val="left" w:pos="945"/>
              </w:tabs>
              <w:spacing w:line="324" w:lineRule="auto"/>
              <w:rPr>
                <w:rFonts w:eastAsia="楷体_GB2312"/>
                <w:sz w:val="24"/>
              </w:rPr>
            </w:pPr>
            <w:r>
              <w:rPr>
                <w:rFonts w:hint="eastAsia" w:eastAsia="楷体_GB2312"/>
                <w:sz w:val="24"/>
              </w:rPr>
              <w:t>食物、营养与健康</w:t>
            </w:r>
          </w:p>
        </w:tc>
        <w:tc>
          <w:tcPr>
            <w:tcW w:w="733" w:type="dxa"/>
            <w:vAlign w:val="center"/>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exact"/>
        </w:trPr>
        <w:tc>
          <w:tcPr>
            <w:tcW w:w="4361" w:type="dxa"/>
          </w:tcPr>
          <w:p>
            <w:pPr>
              <w:tabs>
                <w:tab w:val="left" w:pos="945"/>
              </w:tabs>
              <w:spacing w:line="324" w:lineRule="auto"/>
              <w:rPr>
                <w:rFonts w:eastAsia="楷体_GB2312"/>
                <w:sz w:val="24"/>
              </w:rPr>
            </w:pPr>
            <w:r>
              <w:rPr>
                <w:rFonts w:hint="eastAsia" w:eastAsia="楷体_GB2312"/>
                <w:sz w:val="24"/>
              </w:rPr>
              <w:t>卫生经济学</w:t>
            </w:r>
          </w:p>
        </w:tc>
        <w:tc>
          <w:tcPr>
            <w:tcW w:w="879" w:type="dxa"/>
          </w:tcPr>
          <w:p>
            <w:pPr>
              <w:tabs>
                <w:tab w:val="left" w:pos="945"/>
              </w:tabs>
              <w:spacing w:line="324" w:lineRule="auto"/>
              <w:rPr>
                <w:rFonts w:eastAsia="楷体_GB2312"/>
                <w:sz w:val="24"/>
              </w:rPr>
            </w:pPr>
          </w:p>
        </w:tc>
        <w:tc>
          <w:tcPr>
            <w:tcW w:w="4507" w:type="dxa"/>
          </w:tcPr>
          <w:p>
            <w:pPr>
              <w:tabs>
                <w:tab w:val="left" w:pos="945"/>
              </w:tabs>
              <w:spacing w:line="324" w:lineRule="auto"/>
              <w:rPr>
                <w:rFonts w:eastAsia="楷体_GB2312"/>
                <w:sz w:val="24"/>
              </w:rPr>
            </w:pPr>
            <w:r>
              <w:rPr>
                <w:rFonts w:hint="eastAsia" w:eastAsia="楷体_GB2312"/>
                <w:sz w:val="24"/>
              </w:rPr>
              <w:t>毒理学原理与方法</w:t>
            </w:r>
          </w:p>
        </w:tc>
        <w:tc>
          <w:tcPr>
            <w:tcW w:w="733" w:type="dxa"/>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exact"/>
        </w:trPr>
        <w:tc>
          <w:tcPr>
            <w:tcW w:w="4361" w:type="dxa"/>
          </w:tcPr>
          <w:p>
            <w:pPr>
              <w:tabs>
                <w:tab w:val="left" w:pos="945"/>
              </w:tabs>
              <w:spacing w:line="324" w:lineRule="auto"/>
              <w:rPr>
                <w:rFonts w:eastAsia="楷体_GB2312"/>
                <w:sz w:val="24"/>
              </w:rPr>
            </w:pPr>
            <w:r>
              <w:rPr>
                <w:rFonts w:hint="eastAsia" w:eastAsia="楷体_GB2312"/>
                <w:sz w:val="24"/>
              </w:rPr>
              <w:t>卫生政策学</w:t>
            </w:r>
          </w:p>
        </w:tc>
        <w:tc>
          <w:tcPr>
            <w:tcW w:w="879" w:type="dxa"/>
          </w:tcPr>
          <w:p>
            <w:pPr>
              <w:tabs>
                <w:tab w:val="left" w:pos="945"/>
              </w:tabs>
              <w:spacing w:line="324" w:lineRule="auto"/>
              <w:rPr>
                <w:rFonts w:eastAsia="楷体_GB2312"/>
                <w:sz w:val="24"/>
              </w:rPr>
            </w:pPr>
          </w:p>
        </w:tc>
        <w:tc>
          <w:tcPr>
            <w:tcW w:w="4507" w:type="dxa"/>
          </w:tcPr>
          <w:p>
            <w:pPr>
              <w:tabs>
                <w:tab w:val="left" w:pos="945"/>
              </w:tabs>
              <w:spacing w:line="324" w:lineRule="auto"/>
              <w:rPr>
                <w:rFonts w:eastAsia="楷体_GB2312"/>
                <w:sz w:val="24"/>
              </w:rPr>
            </w:pPr>
            <w:r>
              <w:rPr>
                <w:rFonts w:hint="eastAsia" w:eastAsia="楷体_GB2312"/>
                <w:sz w:val="24"/>
              </w:rPr>
              <w:t>公共卫生理论与实践</w:t>
            </w:r>
          </w:p>
        </w:tc>
        <w:tc>
          <w:tcPr>
            <w:tcW w:w="733" w:type="dxa"/>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exact"/>
        </w:trPr>
        <w:tc>
          <w:tcPr>
            <w:tcW w:w="4361" w:type="dxa"/>
          </w:tcPr>
          <w:p>
            <w:pPr>
              <w:tabs>
                <w:tab w:val="left" w:pos="945"/>
              </w:tabs>
              <w:spacing w:line="324" w:lineRule="auto"/>
              <w:rPr>
                <w:rFonts w:eastAsia="楷体_GB2312"/>
                <w:sz w:val="24"/>
              </w:rPr>
            </w:pPr>
            <w:r>
              <w:rPr>
                <w:rFonts w:hint="eastAsia" w:eastAsia="楷体_GB2312"/>
                <w:sz w:val="24"/>
              </w:rPr>
              <w:t>流行病学</w:t>
            </w:r>
          </w:p>
        </w:tc>
        <w:tc>
          <w:tcPr>
            <w:tcW w:w="879" w:type="dxa"/>
          </w:tcPr>
          <w:p>
            <w:pPr>
              <w:tabs>
                <w:tab w:val="left" w:pos="945"/>
              </w:tabs>
              <w:spacing w:line="324" w:lineRule="auto"/>
              <w:rPr>
                <w:rFonts w:eastAsia="楷体_GB2312"/>
                <w:sz w:val="24"/>
              </w:rPr>
            </w:pPr>
          </w:p>
        </w:tc>
        <w:tc>
          <w:tcPr>
            <w:tcW w:w="4507" w:type="dxa"/>
          </w:tcPr>
          <w:p>
            <w:pPr>
              <w:tabs>
                <w:tab w:val="left" w:pos="945"/>
              </w:tabs>
              <w:spacing w:line="324" w:lineRule="auto"/>
              <w:rPr>
                <w:rFonts w:eastAsia="楷体_GB2312"/>
                <w:sz w:val="24"/>
              </w:rPr>
            </w:pPr>
            <w:r>
              <w:rPr>
                <w:rFonts w:hint="eastAsia" w:eastAsia="楷体_GB2312"/>
                <w:sz w:val="24"/>
              </w:rPr>
              <w:t>环境健康科学概论</w:t>
            </w:r>
          </w:p>
        </w:tc>
        <w:tc>
          <w:tcPr>
            <w:tcW w:w="733" w:type="dxa"/>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exact"/>
        </w:trPr>
        <w:tc>
          <w:tcPr>
            <w:tcW w:w="4361" w:type="dxa"/>
          </w:tcPr>
          <w:p>
            <w:pPr>
              <w:tabs>
                <w:tab w:val="left" w:pos="945"/>
              </w:tabs>
              <w:spacing w:line="324" w:lineRule="auto"/>
              <w:rPr>
                <w:rFonts w:eastAsia="楷体_GB2312"/>
                <w:sz w:val="24"/>
              </w:rPr>
            </w:pPr>
            <w:r>
              <w:rPr>
                <w:rFonts w:hint="eastAsia" w:eastAsia="楷体_GB2312"/>
                <w:sz w:val="24"/>
              </w:rPr>
              <w:t>生物统计学</w:t>
            </w:r>
          </w:p>
        </w:tc>
        <w:tc>
          <w:tcPr>
            <w:tcW w:w="879" w:type="dxa"/>
          </w:tcPr>
          <w:p>
            <w:pPr>
              <w:tabs>
                <w:tab w:val="left" w:pos="945"/>
              </w:tabs>
              <w:spacing w:line="324" w:lineRule="auto"/>
              <w:rPr>
                <w:rFonts w:eastAsia="楷体_GB2312"/>
                <w:sz w:val="24"/>
              </w:rPr>
            </w:pPr>
          </w:p>
        </w:tc>
        <w:tc>
          <w:tcPr>
            <w:tcW w:w="4507" w:type="dxa"/>
          </w:tcPr>
          <w:p>
            <w:pPr>
              <w:tabs>
                <w:tab w:val="left" w:pos="945"/>
              </w:tabs>
              <w:spacing w:line="324" w:lineRule="auto"/>
              <w:rPr>
                <w:rFonts w:eastAsia="楷体_GB2312"/>
                <w:sz w:val="24"/>
              </w:rPr>
            </w:pPr>
            <w:r>
              <w:rPr>
                <w:rFonts w:hint="eastAsia" w:eastAsia="楷体_GB2312"/>
                <w:sz w:val="24"/>
              </w:rPr>
              <w:t>卫生政策与管理</w:t>
            </w:r>
          </w:p>
        </w:tc>
        <w:tc>
          <w:tcPr>
            <w:tcW w:w="733" w:type="dxa"/>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exact"/>
        </w:trPr>
        <w:tc>
          <w:tcPr>
            <w:tcW w:w="4361" w:type="dxa"/>
          </w:tcPr>
          <w:p>
            <w:pPr>
              <w:tabs>
                <w:tab w:val="left" w:pos="945"/>
              </w:tabs>
              <w:spacing w:line="324" w:lineRule="auto"/>
              <w:rPr>
                <w:rFonts w:eastAsia="楷体_GB2312"/>
                <w:sz w:val="24"/>
              </w:rPr>
            </w:pPr>
            <w:r>
              <w:rPr>
                <w:rFonts w:hint="eastAsia" w:eastAsia="楷体_GB2312"/>
                <w:sz w:val="24"/>
              </w:rPr>
              <w:t>其他：</w:t>
            </w:r>
          </w:p>
        </w:tc>
        <w:tc>
          <w:tcPr>
            <w:tcW w:w="879" w:type="dxa"/>
          </w:tcPr>
          <w:p>
            <w:pPr>
              <w:tabs>
                <w:tab w:val="left" w:pos="945"/>
              </w:tabs>
              <w:spacing w:line="324" w:lineRule="auto"/>
              <w:rPr>
                <w:rFonts w:eastAsia="楷体_GB2312"/>
                <w:sz w:val="24"/>
              </w:rPr>
            </w:pPr>
          </w:p>
        </w:tc>
        <w:tc>
          <w:tcPr>
            <w:tcW w:w="4507" w:type="dxa"/>
          </w:tcPr>
          <w:p>
            <w:pPr>
              <w:tabs>
                <w:tab w:val="left" w:pos="945"/>
              </w:tabs>
              <w:spacing w:line="324" w:lineRule="auto"/>
              <w:rPr>
                <w:rFonts w:eastAsia="楷体_GB2312"/>
                <w:sz w:val="24"/>
              </w:rPr>
            </w:pPr>
          </w:p>
        </w:tc>
        <w:tc>
          <w:tcPr>
            <w:tcW w:w="733" w:type="dxa"/>
          </w:tcPr>
          <w:p>
            <w:pPr>
              <w:tabs>
                <w:tab w:val="left" w:pos="945"/>
              </w:tabs>
              <w:spacing w:line="324" w:lineRule="auto"/>
              <w:rPr>
                <w:rFonts w:eastAsia="楷体_GB2312"/>
                <w:sz w:val="24"/>
              </w:rPr>
            </w:pPr>
          </w:p>
        </w:tc>
      </w:tr>
    </w:tbl>
    <w:p>
      <w:pPr>
        <w:pStyle w:val="15"/>
        <w:numPr>
          <w:ilvl w:val="0"/>
          <w:numId w:val="1"/>
        </w:numPr>
        <w:tabs>
          <w:tab w:val="left" w:pos="709"/>
        </w:tabs>
        <w:spacing w:line="480" w:lineRule="auto"/>
        <w:ind w:left="142" w:hanging="284" w:firstLineChars="0"/>
        <w:jc w:val="left"/>
        <w:rPr>
          <w:rFonts w:ascii="黑体" w:hAnsi="黑体" w:eastAsia="黑体"/>
          <w:sz w:val="28"/>
        </w:rPr>
      </w:pPr>
      <w:r>
        <w:rPr>
          <w:rFonts w:hint="eastAsia" w:ascii="黑体" w:hAnsi="黑体" w:eastAsia="黑体"/>
          <w:sz w:val="28"/>
        </w:rPr>
        <w:t>药学</w:t>
      </w:r>
    </w:p>
    <w:tbl>
      <w:tblPr>
        <w:tblStyle w:val="11"/>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282"/>
        <w:gridCol w:w="870"/>
        <w:gridCol w:w="4430"/>
        <w:gridCol w:w="7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jc w:val="center"/>
              <w:rPr>
                <w:rFonts w:ascii="黑体" w:hAnsi="黑体" w:eastAsia="黑体"/>
                <w:sz w:val="24"/>
              </w:rPr>
            </w:pPr>
            <w:r>
              <w:rPr>
                <w:rFonts w:hint="eastAsia" w:ascii="黑体" w:hAnsi="黑体" w:eastAsia="黑体"/>
                <w:sz w:val="24"/>
              </w:rPr>
              <w:t>课程教材</w:t>
            </w:r>
          </w:p>
        </w:tc>
        <w:tc>
          <w:tcPr>
            <w:tcW w:w="879" w:type="dxa"/>
            <w:vAlign w:val="center"/>
          </w:tcPr>
          <w:p>
            <w:pPr>
              <w:tabs>
                <w:tab w:val="left" w:pos="945"/>
              </w:tabs>
              <w:spacing w:line="324" w:lineRule="auto"/>
              <w:jc w:val="center"/>
              <w:rPr>
                <w:rFonts w:ascii="黑体" w:hAnsi="黑体" w:eastAsia="黑体"/>
                <w:sz w:val="24"/>
              </w:rPr>
            </w:pPr>
            <w:r>
              <w:rPr>
                <w:rFonts w:hint="eastAsia" w:ascii="黑体" w:hAnsi="黑体" w:eastAsia="黑体"/>
                <w:sz w:val="24"/>
              </w:rPr>
              <w:t>申报</w:t>
            </w:r>
          </w:p>
        </w:tc>
        <w:tc>
          <w:tcPr>
            <w:tcW w:w="4507" w:type="dxa"/>
            <w:vAlign w:val="center"/>
          </w:tcPr>
          <w:p>
            <w:pPr>
              <w:tabs>
                <w:tab w:val="left" w:pos="945"/>
              </w:tabs>
              <w:spacing w:line="324" w:lineRule="auto"/>
              <w:jc w:val="center"/>
              <w:rPr>
                <w:rFonts w:ascii="黑体" w:hAnsi="黑体" w:eastAsia="黑体"/>
                <w:sz w:val="24"/>
              </w:rPr>
            </w:pPr>
            <w:r>
              <w:rPr>
                <w:rFonts w:hint="eastAsia" w:ascii="黑体" w:hAnsi="黑体" w:eastAsia="黑体"/>
                <w:sz w:val="24"/>
              </w:rPr>
              <w:t>课程教材</w:t>
            </w:r>
          </w:p>
        </w:tc>
        <w:tc>
          <w:tcPr>
            <w:tcW w:w="733" w:type="dxa"/>
            <w:vAlign w:val="center"/>
          </w:tcPr>
          <w:p>
            <w:pPr>
              <w:tabs>
                <w:tab w:val="left" w:pos="945"/>
              </w:tabs>
              <w:spacing w:line="324" w:lineRule="auto"/>
              <w:jc w:val="center"/>
              <w:rPr>
                <w:rFonts w:ascii="黑体" w:hAnsi="黑体" w:eastAsia="黑体"/>
                <w:sz w:val="24"/>
              </w:rPr>
            </w:pPr>
            <w:r>
              <w:rPr>
                <w:rFonts w:hint="eastAsia" w:ascii="黑体" w:hAnsi="黑体" w:eastAsia="黑体"/>
                <w:sz w:val="24"/>
              </w:rPr>
              <w:t>申报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rPr>
                <w:rFonts w:eastAsia="楷体_GB2312"/>
                <w:sz w:val="24"/>
              </w:rPr>
            </w:pPr>
            <w:r>
              <w:rPr>
                <w:rFonts w:hint="eastAsia" w:eastAsia="楷体_GB2312"/>
                <w:sz w:val="24"/>
              </w:rPr>
              <w:t>药学前沿</w:t>
            </w:r>
          </w:p>
        </w:tc>
        <w:tc>
          <w:tcPr>
            <w:tcW w:w="879" w:type="dxa"/>
            <w:vAlign w:val="center"/>
          </w:tcPr>
          <w:p>
            <w:pPr>
              <w:tabs>
                <w:tab w:val="left" w:pos="945"/>
              </w:tabs>
              <w:spacing w:line="324" w:lineRule="auto"/>
              <w:rPr>
                <w:rFonts w:eastAsia="楷体_GB2312"/>
                <w:sz w:val="24"/>
              </w:rPr>
            </w:pPr>
          </w:p>
        </w:tc>
        <w:tc>
          <w:tcPr>
            <w:tcW w:w="4507" w:type="dxa"/>
            <w:vAlign w:val="center"/>
          </w:tcPr>
          <w:p>
            <w:pPr>
              <w:tabs>
                <w:tab w:val="left" w:pos="945"/>
              </w:tabs>
              <w:spacing w:line="324" w:lineRule="auto"/>
              <w:rPr>
                <w:rFonts w:eastAsia="楷体_GB2312"/>
                <w:sz w:val="24"/>
              </w:rPr>
            </w:pPr>
            <w:r>
              <w:rPr>
                <w:rFonts w:hint="eastAsia" w:eastAsia="楷体_GB2312"/>
                <w:sz w:val="24"/>
              </w:rPr>
              <w:t>医药知识产权</w:t>
            </w:r>
          </w:p>
        </w:tc>
        <w:tc>
          <w:tcPr>
            <w:tcW w:w="733" w:type="dxa"/>
            <w:vAlign w:val="center"/>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rPr>
                <w:rFonts w:eastAsia="楷体_GB2312"/>
                <w:sz w:val="24"/>
              </w:rPr>
            </w:pPr>
            <w:r>
              <w:rPr>
                <w:rFonts w:hint="eastAsia" w:eastAsia="楷体_GB2312"/>
                <w:sz w:val="24"/>
              </w:rPr>
              <w:t>药物分子设计</w:t>
            </w:r>
          </w:p>
        </w:tc>
        <w:tc>
          <w:tcPr>
            <w:tcW w:w="879" w:type="dxa"/>
            <w:vAlign w:val="center"/>
          </w:tcPr>
          <w:p>
            <w:pPr>
              <w:tabs>
                <w:tab w:val="left" w:pos="945"/>
              </w:tabs>
              <w:spacing w:line="324" w:lineRule="auto"/>
              <w:rPr>
                <w:rFonts w:eastAsia="楷体_GB2312"/>
                <w:sz w:val="24"/>
              </w:rPr>
            </w:pPr>
          </w:p>
        </w:tc>
        <w:tc>
          <w:tcPr>
            <w:tcW w:w="4507" w:type="dxa"/>
            <w:vAlign w:val="center"/>
          </w:tcPr>
          <w:p>
            <w:pPr>
              <w:tabs>
                <w:tab w:val="left" w:pos="945"/>
              </w:tabs>
              <w:spacing w:line="324" w:lineRule="auto"/>
              <w:rPr>
                <w:rFonts w:eastAsia="楷体_GB2312"/>
                <w:sz w:val="24"/>
              </w:rPr>
            </w:pPr>
            <w:r>
              <w:rPr>
                <w:rFonts w:hint="eastAsia" w:eastAsia="楷体_GB2312"/>
                <w:sz w:val="24"/>
              </w:rPr>
              <w:t>新药评审与注册</w:t>
            </w:r>
          </w:p>
        </w:tc>
        <w:tc>
          <w:tcPr>
            <w:tcW w:w="733" w:type="dxa"/>
            <w:vAlign w:val="center"/>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tcPr>
          <w:p>
            <w:pPr>
              <w:tabs>
                <w:tab w:val="left" w:pos="945"/>
              </w:tabs>
              <w:spacing w:line="324" w:lineRule="auto"/>
              <w:rPr>
                <w:rFonts w:eastAsia="楷体_GB2312"/>
                <w:sz w:val="24"/>
              </w:rPr>
            </w:pPr>
            <w:r>
              <w:rPr>
                <w:rFonts w:hint="eastAsia" w:eastAsia="楷体_GB2312"/>
                <w:sz w:val="24"/>
              </w:rPr>
              <w:t>药物化学专论</w:t>
            </w:r>
          </w:p>
        </w:tc>
        <w:tc>
          <w:tcPr>
            <w:tcW w:w="879" w:type="dxa"/>
          </w:tcPr>
          <w:p>
            <w:pPr>
              <w:tabs>
                <w:tab w:val="left" w:pos="945"/>
              </w:tabs>
              <w:spacing w:line="324" w:lineRule="auto"/>
              <w:rPr>
                <w:rFonts w:eastAsia="楷体_GB2312"/>
                <w:sz w:val="24"/>
              </w:rPr>
            </w:pPr>
          </w:p>
        </w:tc>
        <w:tc>
          <w:tcPr>
            <w:tcW w:w="4507" w:type="dxa"/>
          </w:tcPr>
          <w:p>
            <w:pPr>
              <w:tabs>
                <w:tab w:val="left" w:pos="945"/>
              </w:tabs>
              <w:spacing w:line="324" w:lineRule="auto"/>
              <w:rPr>
                <w:rFonts w:eastAsia="楷体_GB2312"/>
                <w:sz w:val="24"/>
              </w:rPr>
            </w:pPr>
            <w:r>
              <w:rPr>
                <w:rFonts w:hint="eastAsia" w:eastAsia="楷体_GB2312"/>
                <w:sz w:val="24"/>
              </w:rPr>
              <w:t>药品标准实务</w:t>
            </w:r>
          </w:p>
        </w:tc>
        <w:tc>
          <w:tcPr>
            <w:tcW w:w="733" w:type="dxa"/>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tcPr>
          <w:p>
            <w:pPr>
              <w:tabs>
                <w:tab w:val="left" w:pos="945"/>
              </w:tabs>
              <w:spacing w:line="324" w:lineRule="auto"/>
              <w:rPr>
                <w:rFonts w:eastAsia="楷体_GB2312"/>
                <w:sz w:val="24"/>
              </w:rPr>
            </w:pPr>
            <w:r>
              <w:rPr>
                <w:rFonts w:hint="eastAsia" w:eastAsia="楷体_GB2312"/>
                <w:sz w:val="24"/>
              </w:rPr>
              <w:t>高等有机化学</w:t>
            </w:r>
          </w:p>
        </w:tc>
        <w:tc>
          <w:tcPr>
            <w:tcW w:w="879" w:type="dxa"/>
          </w:tcPr>
          <w:p>
            <w:pPr>
              <w:tabs>
                <w:tab w:val="left" w:pos="945"/>
              </w:tabs>
              <w:spacing w:line="324" w:lineRule="auto"/>
              <w:rPr>
                <w:rFonts w:eastAsia="楷体_GB2312"/>
                <w:sz w:val="24"/>
              </w:rPr>
            </w:pPr>
          </w:p>
        </w:tc>
        <w:tc>
          <w:tcPr>
            <w:tcW w:w="4507" w:type="dxa"/>
          </w:tcPr>
          <w:p>
            <w:pPr>
              <w:tabs>
                <w:tab w:val="left" w:pos="945"/>
              </w:tabs>
              <w:spacing w:line="324" w:lineRule="auto"/>
              <w:rPr>
                <w:rFonts w:eastAsia="楷体_GB2312"/>
                <w:sz w:val="24"/>
              </w:rPr>
            </w:pPr>
            <w:r>
              <w:rPr>
                <w:rFonts w:hint="eastAsia" w:eastAsia="楷体_GB2312"/>
                <w:sz w:val="24"/>
              </w:rPr>
              <w:t>药品质量管理</w:t>
            </w:r>
          </w:p>
        </w:tc>
        <w:tc>
          <w:tcPr>
            <w:tcW w:w="733" w:type="dxa"/>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tcPr>
          <w:p>
            <w:pPr>
              <w:tabs>
                <w:tab w:val="left" w:pos="945"/>
              </w:tabs>
              <w:spacing w:line="324" w:lineRule="auto"/>
              <w:rPr>
                <w:rFonts w:eastAsia="楷体_GB2312"/>
                <w:sz w:val="24"/>
              </w:rPr>
            </w:pPr>
            <w:r>
              <w:rPr>
                <w:rFonts w:hint="eastAsia" w:eastAsia="楷体_GB2312"/>
                <w:sz w:val="24"/>
              </w:rPr>
              <w:t>高等天然药物化学</w:t>
            </w:r>
          </w:p>
        </w:tc>
        <w:tc>
          <w:tcPr>
            <w:tcW w:w="879" w:type="dxa"/>
          </w:tcPr>
          <w:p>
            <w:pPr>
              <w:tabs>
                <w:tab w:val="left" w:pos="945"/>
              </w:tabs>
              <w:spacing w:line="324" w:lineRule="auto"/>
              <w:rPr>
                <w:rFonts w:eastAsia="楷体_GB2312"/>
                <w:sz w:val="24"/>
              </w:rPr>
            </w:pPr>
          </w:p>
        </w:tc>
        <w:tc>
          <w:tcPr>
            <w:tcW w:w="4507" w:type="dxa"/>
          </w:tcPr>
          <w:p>
            <w:pPr>
              <w:tabs>
                <w:tab w:val="left" w:pos="945"/>
              </w:tabs>
              <w:spacing w:line="324" w:lineRule="auto"/>
              <w:rPr>
                <w:rFonts w:eastAsia="楷体_GB2312"/>
                <w:sz w:val="24"/>
              </w:rPr>
            </w:pPr>
            <w:r>
              <w:rPr>
                <w:rFonts w:hint="eastAsia" w:eastAsia="楷体_GB2312"/>
                <w:sz w:val="24"/>
              </w:rPr>
              <w:t>药事法规实务</w:t>
            </w:r>
          </w:p>
        </w:tc>
        <w:tc>
          <w:tcPr>
            <w:tcW w:w="733" w:type="dxa"/>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tcPr>
          <w:p>
            <w:pPr>
              <w:tabs>
                <w:tab w:val="left" w:pos="945"/>
              </w:tabs>
              <w:spacing w:line="324" w:lineRule="auto"/>
              <w:rPr>
                <w:rFonts w:eastAsia="楷体_GB2312"/>
                <w:sz w:val="24"/>
              </w:rPr>
            </w:pPr>
            <w:r>
              <w:rPr>
                <w:rFonts w:hint="eastAsia" w:eastAsia="楷体_GB2312"/>
                <w:sz w:val="24"/>
              </w:rPr>
              <w:t>药物代谢与动力学</w:t>
            </w:r>
          </w:p>
        </w:tc>
        <w:tc>
          <w:tcPr>
            <w:tcW w:w="879" w:type="dxa"/>
          </w:tcPr>
          <w:p>
            <w:pPr>
              <w:tabs>
                <w:tab w:val="left" w:pos="945"/>
              </w:tabs>
              <w:spacing w:line="324" w:lineRule="auto"/>
              <w:rPr>
                <w:rFonts w:eastAsia="楷体_GB2312"/>
                <w:sz w:val="24"/>
              </w:rPr>
            </w:pPr>
          </w:p>
        </w:tc>
        <w:tc>
          <w:tcPr>
            <w:tcW w:w="4507" w:type="dxa"/>
          </w:tcPr>
          <w:p>
            <w:pPr>
              <w:tabs>
                <w:tab w:val="left" w:pos="945"/>
              </w:tabs>
              <w:spacing w:line="324" w:lineRule="auto"/>
              <w:rPr>
                <w:rFonts w:eastAsia="楷体_GB2312"/>
                <w:sz w:val="24"/>
              </w:rPr>
            </w:pPr>
            <w:r>
              <w:rPr>
                <w:rFonts w:hint="eastAsia" w:eastAsia="楷体_GB2312"/>
                <w:sz w:val="24"/>
              </w:rPr>
              <w:t>医药企业管理理论与实务</w:t>
            </w:r>
          </w:p>
        </w:tc>
        <w:tc>
          <w:tcPr>
            <w:tcW w:w="733" w:type="dxa"/>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tcPr>
          <w:p>
            <w:pPr>
              <w:tabs>
                <w:tab w:val="left" w:pos="945"/>
              </w:tabs>
              <w:spacing w:line="324" w:lineRule="auto"/>
              <w:rPr>
                <w:rFonts w:eastAsia="楷体_GB2312"/>
                <w:sz w:val="24"/>
              </w:rPr>
            </w:pPr>
            <w:r>
              <w:rPr>
                <w:rFonts w:hint="eastAsia" w:eastAsia="楷体_GB2312"/>
                <w:sz w:val="24"/>
              </w:rPr>
              <w:t>波谱解析</w:t>
            </w:r>
          </w:p>
        </w:tc>
        <w:tc>
          <w:tcPr>
            <w:tcW w:w="879" w:type="dxa"/>
          </w:tcPr>
          <w:p>
            <w:pPr>
              <w:tabs>
                <w:tab w:val="left" w:pos="945"/>
              </w:tabs>
              <w:spacing w:line="324" w:lineRule="auto"/>
              <w:rPr>
                <w:rFonts w:eastAsia="楷体_GB2312"/>
                <w:sz w:val="24"/>
              </w:rPr>
            </w:pPr>
          </w:p>
        </w:tc>
        <w:tc>
          <w:tcPr>
            <w:tcW w:w="4507" w:type="dxa"/>
          </w:tcPr>
          <w:p>
            <w:pPr>
              <w:tabs>
                <w:tab w:val="left" w:pos="945"/>
              </w:tabs>
              <w:spacing w:line="324" w:lineRule="auto"/>
              <w:rPr>
                <w:rFonts w:eastAsia="楷体_GB2312"/>
                <w:sz w:val="24"/>
              </w:rPr>
            </w:pPr>
            <w:r>
              <w:rPr>
                <w:rFonts w:hint="eastAsia" w:eastAsia="楷体_GB2312"/>
                <w:sz w:val="24"/>
              </w:rPr>
              <w:t>药物遗传学</w:t>
            </w:r>
          </w:p>
        </w:tc>
        <w:tc>
          <w:tcPr>
            <w:tcW w:w="733" w:type="dxa"/>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tcPr>
          <w:p>
            <w:pPr>
              <w:tabs>
                <w:tab w:val="left" w:pos="945"/>
              </w:tabs>
              <w:spacing w:line="324" w:lineRule="auto"/>
              <w:rPr>
                <w:rFonts w:eastAsia="楷体_GB2312"/>
                <w:sz w:val="24"/>
              </w:rPr>
            </w:pPr>
            <w:r>
              <w:rPr>
                <w:rFonts w:hint="eastAsia" w:eastAsia="楷体_GB2312"/>
                <w:sz w:val="24"/>
              </w:rPr>
              <w:t>仪器分析</w:t>
            </w:r>
          </w:p>
        </w:tc>
        <w:tc>
          <w:tcPr>
            <w:tcW w:w="879" w:type="dxa"/>
          </w:tcPr>
          <w:p>
            <w:pPr>
              <w:tabs>
                <w:tab w:val="left" w:pos="945"/>
              </w:tabs>
              <w:spacing w:line="324" w:lineRule="auto"/>
              <w:rPr>
                <w:rFonts w:eastAsia="楷体_GB2312"/>
                <w:sz w:val="24"/>
              </w:rPr>
            </w:pPr>
          </w:p>
        </w:tc>
        <w:tc>
          <w:tcPr>
            <w:tcW w:w="4507" w:type="dxa"/>
          </w:tcPr>
          <w:p>
            <w:pPr>
              <w:tabs>
                <w:tab w:val="left" w:pos="945"/>
              </w:tabs>
              <w:spacing w:line="324" w:lineRule="auto"/>
              <w:rPr>
                <w:rFonts w:eastAsia="楷体_GB2312"/>
                <w:sz w:val="24"/>
              </w:rPr>
            </w:pPr>
            <w:r>
              <w:rPr>
                <w:rFonts w:hint="eastAsia" w:eastAsia="楷体_GB2312"/>
                <w:sz w:val="24"/>
              </w:rPr>
              <w:t>临床药动学</w:t>
            </w:r>
          </w:p>
        </w:tc>
        <w:tc>
          <w:tcPr>
            <w:tcW w:w="733" w:type="dxa"/>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tcPr>
          <w:p>
            <w:pPr>
              <w:tabs>
                <w:tab w:val="left" w:pos="945"/>
              </w:tabs>
              <w:spacing w:line="324" w:lineRule="auto"/>
              <w:rPr>
                <w:rFonts w:eastAsia="楷体_GB2312"/>
                <w:sz w:val="24"/>
              </w:rPr>
            </w:pPr>
            <w:r>
              <w:rPr>
                <w:rFonts w:hint="eastAsia" w:eastAsia="楷体_GB2312"/>
                <w:sz w:val="24"/>
              </w:rPr>
              <w:t>微生物药物学</w:t>
            </w:r>
          </w:p>
        </w:tc>
        <w:tc>
          <w:tcPr>
            <w:tcW w:w="879" w:type="dxa"/>
          </w:tcPr>
          <w:p>
            <w:pPr>
              <w:tabs>
                <w:tab w:val="left" w:pos="945"/>
              </w:tabs>
              <w:spacing w:line="324" w:lineRule="auto"/>
              <w:rPr>
                <w:rFonts w:eastAsia="楷体_GB2312"/>
                <w:sz w:val="24"/>
              </w:rPr>
            </w:pPr>
          </w:p>
        </w:tc>
        <w:tc>
          <w:tcPr>
            <w:tcW w:w="4507" w:type="dxa"/>
          </w:tcPr>
          <w:p>
            <w:pPr>
              <w:tabs>
                <w:tab w:val="left" w:pos="945"/>
              </w:tabs>
              <w:spacing w:line="324" w:lineRule="auto"/>
              <w:rPr>
                <w:rFonts w:eastAsia="楷体_GB2312"/>
                <w:sz w:val="24"/>
              </w:rPr>
            </w:pPr>
            <w:r>
              <w:rPr>
                <w:rFonts w:hint="eastAsia" w:eastAsia="楷体_GB2312"/>
                <w:sz w:val="24"/>
              </w:rPr>
              <w:t>高级临床药学实践</w:t>
            </w:r>
          </w:p>
        </w:tc>
        <w:tc>
          <w:tcPr>
            <w:tcW w:w="733" w:type="dxa"/>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tcPr>
          <w:p>
            <w:pPr>
              <w:tabs>
                <w:tab w:val="left" w:pos="945"/>
              </w:tabs>
              <w:spacing w:line="324" w:lineRule="auto"/>
              <w:rPr>
                <w:rFonts w:eastAsia="楷体_GB2312"/>
                <w:sz w:val="24"/>
              </w:rPr>
            </w:pPr>
            <w:r>
              <w:rPr>
                <w:rFonts w:hint="eastAsia" w:eastAsia="楷体_GB2312"/>
                <w:sz w:val="24"/>
              </w:rPr>
              <w:t>生物技术制药</w:t>
            </w:r>
          </w:p>
        </w:tc>
        <w:tc>
          <w:tcPr>
            <w:tcW w:w="879" w:type="dxa"/>
          </w:tcPr>
          <w:p>
            <w:pPr>
              <w:tabs>
                <w:tab w:val="left" w:pos="945"/>
              </w:tabs>
              <w:spacing w:line="324" w:lineRule="auto"/>
              <w:rPr>
                <w:rFonts w:eastAsia="楷体_GB2312"/>
                <w:sz w:val="24"/>
              </w:rPr>
            </w:pPr>
          </w:p>
        </w:tc>
        <w:tc>
          <w:tcPr>
            <w:tcW w:w="4507" w:type="dxa"/>
          </w:tcPr>
          <w:p>
            <w:pPr>
              <w:tabs>
                <w:tab w:val="left" w:pos="945"/>
              </w:tabs>
              <w:spacing w:line="324" w:lineRule="auto"/>
              <w:rPr>
                <w:rFonts w:eastAsia="楷体_GB2312"/>
                <w:sz w:val="24"/>
              </w:rPr>
            </w:pPr>
            <w:r>
              <w:rPr>
                <w:rFonts w:hint="eastAsia" w:eastAsia="楷体_GB2312"/>
                <w:sz w:val="24"/>
              </w:rPr>
              <w:t>临床药物治疗学</w:t>
            </w:r>
          </w:p>
        </w:tc>
        <w:tc>
          <w:tcPr>
            <w:tcW w:w="733" w:type="dxa"/>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tcPr>
          <w:p>
            <w:pPr>
              <w:tabs>
                <w:tab w:val="left" w:pos="945"/>
              </w:tabs>
              <w:spacing w:line="324" w:lineRule="auto"/>
              <w:rPr>
                <w:rFonts w:eastAsia="楷体_GB2312"/>
                <w:sz w:val="24"/>
              </w:rPr>
            </w:pPr>
            <w:r>
              <w:rPr>
                <w:rFonts w:hint="eastAsia" w:eastAsia="楷体_GB2312"/>
                <w:sz w:val="24"/>
              </w:rPr>
              <w:t>高等药理学</w:t>
            </w:r>
          </w:p>
        </w:tc>
        <w:tc>
          <w:tcPr>
            <w:tcW w:w="879" w:type="dxa"/>
          </w:tcPr>
          <w:p>
            <w:pPr>
              <w:tabs>
                <w:tab w:val="left" w:pos="945"/>
              </w:tabs>
              <w:spacing w:line="324" w:lineRule="auto"/>
              <w:rPr>
                <w:rFonts w:eastAsia="楷体_GB2312"/>
                <w:sz w:val="24"/>
              </w:rPr>
            </w:pPr>
          </w:p>
        </w:tc>
        <w:tc>
          <w:tcPr>
            <w:tcW w:w="4507" w:type="dxa"/>
          </w:tcPr>
          <w:p>
            <w:pPr>
              <w:tabs>
                <w:tab w:val="left" w:pos="945"/>
              </w:tabs>
              <w:spacing w:line="324" w:lineRule="auto"/>
              <w:rPr>
                <w:rFonts w:eastAsia="楷体_GB2312"/>
                <w:sz w:val="24"/>
              </w:rPr>
            </w:pPr>
            <w:r>
              <w:rPr>
                <w:rFonts w:hint="eastAsia" w:eastAsia="楷体_GB2312"/>
                <w:sz w:val="24"/>
              </w:rPr>
              <w:t>药事法规与政策</w:t>
            </w:r>
          </w:p>
        </w:tc>
        <w:tc>
          <w:tcPr>
            <w:tcW w:w="733" w:type="dxa"/>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tcPr>
          <w:p>
            <w:pPr>
              <w:tabs>
                <w:tab w:val="left" w:pos="945"/>
              </w:tabs>
              <w:spacing w:line="324" w:lineRule="auto"/>
              <w:rPr>
                <w:rFonts w:eastAsia="楷体_GB2312"/>
                <w:sz w:val="24"/>
              </w:rPr>
            </w:pPr>
            <w:r>
              <w:rPr>
                <w:rFonts w:hint="eastAsia" w:eastAsia="楷体_GB2312"/>
                <w:sz w:val="24"/>
              </w:rPr>
              <w:t>临床药理学</w:t>
            </w:r>
          </w:p>
        </w:tc>
        <w:tc>
          <w:tcPr>
            <w:tcW w:w="879" w:type="dxa"/>
          </w:tcPr>
          <w:p>
            <w:pPr>
              <w:tabs>
                <w:tab w:val="left" w:pos="945"/>
              </w:tabs>
              <w:spacing w:line="324" w:lineRule="auto"/>
              <w:rPr>
                <w:rFonts w:eastAsia="楷体_GB2312"/>
                <w:sz w:val="24"/>
              </w:rPr>
            </w:pPr>
          </w:p>
        </w:tc>
        <w:tc>
          <w:tcPr>
            <w:tcW w:w="4507" w:type="dxa"/>
          </w:tcPr>
          <w:p>
            <w:pPr>
              <w:tabs>
                <w:tab w:val="left" w:pos="945"/>
              </w:tabs>
              <w:spacing w:line="324" w:lineRule="auto"/>
              <w:rPr>
                <w:rFonts w:eastAsia="楷体_GB2312"/>
                <w:sz w:val="24"/>
              </w:rPr>
            </w:pPr>
            <w:r>
              <w:rPr>
                <w:rFonts w:hint="eastAsia" w:eastAsia="楷体_GB2312"/>
                <w:sz w:val="24"/>
              </w:rPr>
              <w:t>高等分子生物学</w:t>
            </w:r>
          </w:p>
        </w:tc>
        <w:tc>
          <w:tcPr>
            <w:tcW w:w="733" w:type="dxa"/>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tcPr>
          <w:p>
            <w:pPr>
              <w:tabs>
                <w:tab w:val="left" w:pos="945"/>
              </w:tabs>
              <w:spacing w:line="324" w:lineRule="auto"/>
              <w:rPr>
                <w:rFonts w:eastAsia="楷体_GB2312"/>
                <w:sz w:val="24"/>
              </w:rPr>
            </w:pPr>
            <w:r>
              <w:rPr>
                <w:rFonts w:hint="eastAsia" w:eastAsia="楷体_GB2312"/>
                <w:sz w:val="24"/>
              </w:rPr>
              <w:t>高等药剂学</w:t>
            </w:r>
          </w:p>
        </w:tc>
        <w:tc>
          <w:tcPr>
            <w:tcW w:w="879" w:type="dxa"/>
          </w:tcPr>
          <w:p>
            <w:pPr>
              <w:tabs>
                <w:tab w:val="left" w:pos="945"/>
              </w:tabs>
              <w:spacing w:line="324" w:lineRule="auto"/>
              <w:rPr>
                <w:rFonts w:eastAsia="楷体_GB2312"/>
                <w:sz w:val="24"/>
              </w:rPr>
            </w:pPr>
          </w:p>
        </w:tc>
        <w:tc>
          <w:tcPr>
            <w:tcW w:w="4507" w:type="dxa"/>
          </w:tcPr>
          <w:p>
            <w:pPr>
              <w:tabs>
                <w:tab w:val="left" w:pos="945"/>
              </w:tabs>
              <w:spacing w:line="324" w:lineRule="auto"/>
              <w:rPr>
                <w:rFonts w:eastAsia="楷体_GB2312"/>
                <w:sz w:val="24"/>
              </w:rPr>
            </w:pPr>
            <w:r>
              <w:rPr>
                <w:rFonts w:hint="eastAsia" w:eastAsia="楷体_GB2312"/>
                <w:sz w:val="24"/>
              </w:rPr>
              <w:t>现代药物分析</w:t>
            </w:r>
          </w:p>
        </w:tc>
        <w:tc>
          <w:tcPr>
            <w:tcW w:w="733" w:type="dxa"/>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tcPr>
          <w:p>
            <w:pPr>
              <w:tabs>
                <w:tab w:val="left" w:pos="945"/>
              </w:tabs>
              <w:spacing w:line="324" w:lineRule="auto"/>
              <w:rPr>
                <w:rFonts w:eastAsia="楷体_GB2312"/>
                <w:sz w:val="24"/>
              </w:rPr>
            </w:pPr>
            <w:r>
              <w:rPr>
                <w:rFonts w:hint="eastAsia" w:eastAsia="楷体_GB2312"/>
                <w:sz w:val="24"/>
              </w:rPr>
              <w:t>药物设计学</w:t>
            </w:r>
          </w:p>
        </w:tc>
        <w:tc>
          <w:tcPr>
            <w:tcW w:w="879" w:type="dxa"/>
          </w:tcPr>
          <w:p>
            <w:pPr>
              <w:tabs>
                <w:tab w:val="left" w:pos="945"/>
              </w:tabs>
              <w:spacing w:line="324" w:lineRule="auto"/>
              <w:rPr>
                <w:rFonts w:eastAsia="楷体_GB2312"/>
                <w:sz w:val="24"/>
              </w:rPr>
            </w:pPr>
          </w:p>
        </w:tc>
        <w:tc>
          <w:tcPr>
            <w:tcW w:w="4507" w:type="dxa"/>
          </w:tcPr>
          <w:p>
            <w:pPr>
              <w:tabs>
                <w:tab w:val="left" w:pos="945"/>
              </w:tabs>
              <w:spacing w:line="324" w:lineRule="auto"/>
              <w:rPr>
                <w:rFonts w:eastAsia="楷体_GB2312"/>
                <w:sz w:val="24"/>
              </w:rPr>
            </w:pPr>
            <w:r>
              <w:rPr>
                <w:rFonts w:hint="eastAsia" w:eastAsia="楷体_GB2312"/>
                <w:sz w:val="24"/>
              </w:rPr>
              <w:t>其他：</w:t>
            </w:r>
          </w:p>
        </w:tc>
        <w:tc>
          <w:tcPr>
            <w:tcW w:w="733" w:type="dxa"/>
          </w:tcPr>
          <w:p>
            <w:pPr>
              <w:tabs>
                <w:tab w:val="left" w:pos="945"/>
              </w:tabs>
              <w:spacing w:line="324" w:lineRule="auto"/>
              <w:rPr>
                <w:rFonts w:eastAsia="楷体_GB2312"/>
                <w:sz w:val="24"/>
              </w:rPr>
            </w:pPr>
          </w:p>
        </w:tc>
      </w:tr>
    </w:tbl>
    <w:p>
      <w:pPr>
        <w:pStyle w:val="15"/>
        <w:numPr>
          <w:ilvl w:val="0"/>
          <w:numId w:val="1"/>
        </w:numPr>
        <w:tabs>
          <w:tab w:val="left" w:pos="709"/>
        </w:tabs>
        <w:spacing w:line="480" w:lineRule="auto"/>
        <w:ind w:left="142" w:hanging="284" w:firstLineChars="0"/>
        <w:jc w:val="left"/>
        <w:rPr>
          <w:rFonts w:ascii="黑体" w:hAnsi="黑体" w:eastAsia="黑体"/>
          <w:sz w:val="28"/>
        </w:rPr>
      </w:pPr>
      <w:r>
        <w:rPr>
          <w:rFonts w:hint="eastAsia" w:ascii="黑体" w:hAnsi="黑体" w:eastAsia="黑体"/>
          <w:sz w:val="28"/>
        </w:rPr>
        <w:t>特种医学</w:t>
      </w:r>
    </w:p>
    <w:tbl>
      <w:tblPr>
        <w:tblStyle w:val="11"/>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296"/>
        <w:gridCol w:w="872"/>
        <w:gridCol w:w="4436"/>
        <w:gridCol w:w="7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96" w:type="dxa"/>
          </w:tcPr>
          <w:p>
            <w:pPr>
              <w:tabs>
                <w:tab w:val="left" w:pos="945"/>
              </w:tabs>
              <w:spacing w:line="324" w:lineRule="auto"/>
              <w:jc w:val="center"/>
              <w:rPr>
                <w:rFonts w:ascii="黑体" w:hAnsi="黑体" w:eastAsia="黑体"/>
                <w:sz w:val="24"/>
              </w:rPr>
            </w:pPr>
            <w:r>
              <w:rPr>
                <w:rFonts w:hint="eastAsia" w:ascii="黑体" w:hAnsi="黑体" w:eastAsia="黑体"/>
                <w:sz w:val="24"/>
              </w:rPr>
              <w:t>课程教材</w:t>
            </w:r>
          </w:p>
        </w:tc>
        <w:tc>
          <w:tcPr>
            <w:tcW w:w="872" w:type="dxa"/>
          </w:tcPr>
          <w:p>
            <w:pPr>
              <w:tabs>
                <w:tab w:val="left" w:pos="945"/>
              </w:tabs>
              <w:spacing w:line="324" w:lineRule="auto"/>
              <w:jc w:val="center"/>
              <w:rPr>
                <w:rFonts w:ascii="黑体" w:hAnsi="黑体" w:eastAsia="黑体"/>
                <w:sz w:val="24"/>
              </w:rPr>
            </w:pPr>
            <w:r>
              <w:rPr>
                <w:rFonts w:hint="eastAsia" w:ascii="黑体" w:hAnsi="黑体" w:eastAsia="黑体"/>
                <w:sz w:val="24"/>
              </w:rPr>
              <w:t>申报</w:t>
            </w:r>
          </w:p>
        </w:tc>
        <w:tc>
          <w:tcPr>
            <w:tcW w:w="4436" w:type="dxa"/>
            <w:vAlign w:val="center"/>
          </w:tcPr>
          <w:p>
            <w:pPr>
              <w:tabs>
                <w:tab w:val="left" w:pos="945"/>
              </w:tabs>
              <w:spacing w:line="324" w:lineRule="auto"/>
              <w:jc w:val="center"/>
              <w:rPr>
                <w:rFonts w:ascii="黑体" w:hAnsi="黑体" w:eastAsia="黑体"/>
                <w:sz w:val="24"/>
              </w:rPr>
            </w:pPr>
            <w:r>
              <w:rPr>
                <w:rFonts w:hint="eastAsia" w:ascii="黑体" w:hAnsi="黑体" w:eastAsia="黑体"/>
                <w:sz w:val="24"/>
              </w:rPr>
              <w:t>课程教材</w:t>
            </w:r>
          </w:p>
        </w:tc>
        <w:tc>
          <w:tcPr>
            <w:tcW w:w="705" w:type="dxa"/>
            <w:vAlign w:val="center"/>
          </w:tcPr>
          <w:p>
            <w:pPr>
              <w:tabs>
                <w:tab w:val="left" w:pos="945"/>
              </w:tabs>
              <w:spacing w:line="324" w:lineRule="auto"/>
              <w:jc w:val="center"/>
              <w:rPr>
                <w:rFonts w:ascii="黑体" w:hAnsi="黑体" w:eastAsia="黑体"/>
                <w:sz w:val="24"/>
              </w:rPr>
            </w:pPr>
            <w:r>
              <w:rPr>
                <w:rFonts w:hint="eastAsia" w:ascii="黑体" w:hAnsi="黑体" w:eastAsia="黑体"/>
                <w:sz w:val="24"/>
              </w:rPr>
              <w:t>申报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96" w:type="dxa"/>
            <w:vAlign w:val="center"/>
          </w:tcPr>
          <w:p>
            <w:pPr>
              <w:tabs>
                <w:tab w:val="left" w:pos="945"/>
              </w:tabs>
              <w:spacing w:line="324" w:lineRule="auto"/>
              <w:rPr>
                <w:rFonts w:eastAsia="楷体_GB2312"/>
                <w:sz w:val="24"/>
              </w:rPr>
            </w:pPr>
            <w:r>
              <w:rPr>
                <w:rFonts w:hint="eastAsia" w:eastAsia="楷体_GB2312"/>
                <w:sz w:val="24"/>
              </w:rPr>
              <w:t>放射医学</w:t>
            </w:r>
          </w:p>
        </w:tc>
        <w:tc>
          <w:tcPr>
            <w:tcW w:w="872" w:type="dxa"/>
            <w:vAlign w:val="center"/>
          </w:tcPr>
          <w:p>
            <w:pPr>
              <w:tabs>
                <w:tab w:val="left" w:pos="945"/>
              </w:tabs>
              <w:spacing w:line="324" w:lineRule="auto"/>
              <w:rPr>
                <w:rFonts w:eastAsia="楷体_GB2312"/>
                <w:sz w:val="24"/>
              </w:rPr>
            </w:pPr>
          </w:p>
        </w:tc>
        <w:tc>
          <w:tcPr>
            <w:tcW w:w="4436" w:type="dxa"/>
            <w:vAlign w:val="center"/>
          </w:tcPr>
          <w:p>
            <w:pPr>
              <w:tabs>
                <w:tab w:val="left" w:pos="945"/>
              </w:tabs>
              <w:spacing w:line="324" w:lineRule="auto"/>
              <w:rPr>
                <w:rFonts w:eastAsia="楷体_GB2312"/>
                <w:sz w:val="24"/>
              </w:rPr>
            </w:pPr>
            <w:r>
              <w:rPr>
                <w:rFonts w:hint="eastAsia" w:eastAsia="楷体_GB2312"/>
                <w:sz w:val="24"/>
              </w:rPr>
              <w:t>航海特重伤病学</w:t>
            </w:r>
          </w:p>
        </w:tc>
        <w:tc>
          <w:tcPr>
            <w:tcW w:w="705" w:type="dxa"/>
            <w:vAlign w:val="center"/>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96" w:type="dxa"/>
            <w:vAlign w:val="center"/>
          </w:tcPr>
          <w:p>
            <w:pPr>
              <w:tabs>
                <w:tab w:val="left" w:pos="945"/>
              </w:tabs>
              <w:spacing w:line="324" w:lineRule="auto"/>
              <w:rPr>
                <w:rFonts w:eastAsia="楷体_GB2312"/>
                <w:sz w:val="24"/>
              </w:rPr>
            </w:pPr>
            <w:r>
              <w:rPr>
                <w:rFonts w:hint="eastAsia" w:eastAsia="楷体_GB2312"/>
                <w:sz w:val="24"/>
              </w:rPr>
              <w:t>军事航空航天技术</w:t>
            </w:r>
          </w:p>
        </w:tc>
        <w:tc>
          <w:tcPr>
            <w:tcW w:w="872" w:type="dxa"/>
            <w:vAlign w:val="center"/>
          </w:tcPr>
          <w:p>
            <w:pPr>
              <w:tabs>
                <w:tab w:val="left" w:pos="945"/>
              </w:tabs>
              <w:spacing w:line="324" w:lineRule="auto"/>
              <w:rPr>
                <w:rFonts w:eastAsia="楷体_GB2312"/>
                <w:sz w:val="24"/>
              </w:rPr>
            </w:pPr>
          </w:p>
        </w:tc>
        <w:tc>
          <w:tcPr>
            <w:tcW w:w="4436" w:type="dxa"/>
            <w:vAlign w:val="center"/>
          </w:tcPr>
          <w:p>
            <w:pPr>
              <w:tabs>
                <w:tab w:val="left" w:pos="945"/>
              </w:tabs>
              <w:spacing w:line="324" w:lineRule="auto"/>
              <w:rPr>
                <w:rFonts w:eastAsia="楷体_GB2312"/>
                <w:sz w:val="24"/>
              </w:rPr>
            </w:pPr>
            <w:r>
              <w:rPr>
                <w:rFonts w:hint="eastAsia" w:eastAsia="楷体_GB2312"/>
                <w:sz w:val="24"/>
              </w:rPr>
              <w:t>潜水和高气压病学</w:t>
            </w:r>
          </w:p>
        </w:tc>
        <w:tc>
          <w:tcPr>
            <w:tcW w:w="705" w:type="dxa"/>
            <w:vAlign w:val="center"/>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96" w:type="dxa"/>
            <w:vAlign w:val="center"/>
          </w:tcPr>
          <w:p>
            <w:pPr>
              <w:tabs>
                <w:tab w:val="left" w:pos="945"/>
              </w:tabs>
              <w:spacing w:line="324" w:lineRule="auto"/>
              <w:rPr>
                <w:rFonts w:eastAsia="楷体_GB2312"/>
                <w:sz w:val="24"/>
              </w:rPr>
            </w:pPr>
            <w:r>
              <w:rPr>
                <w:rFonts w:hint="eastAsia" w:eastAsia="楷体_GB2312"/>
                <w:sz w:val="24"/>
              </w:rPr>
              <w:t>航空航天医学特种实验技术</w:t>
            </w:r>
          </w:p>
        </w:tc>
        <w:tc>
          <w:tcPr>
            <w:tcW w:w="872" w:type="dxa"/>
            <w:vAlign w:val="center"/>
          </w:tcPr>
          <w:p>
            <w:pPr>
              <w:tabs>
                <w:tab w:val="left" w:pos="945"/>
              </w:tabs>
              <w:spacing w:line="324" w:lineRule="auto"/>
              <w:rPr>
                <w:rFonts w:eastAsia="楷体_GB2312"/>
                <w:sz w:val="24"/>
              </w:rPr>
            </w:pPr>
          </w:p>
        </w:tc>
        <w:tc>
          <w:tcPr>
            <w:tcW w:w="4436" w:type="dxa"/>
            <w:vAlign w:val="center"/>
          </w:tcPr>
          <w:p>
            <w:pPr>
              <w:tabs>
                <w:tab w:val="left" w:pos="945"/>
              </w:tabs>
              <w:spacing w:line="324" w:lineRule="auto"/>
              <w:rPr>
                <w:rFonts w:eastAsia="楷体_GB2312"/>
                <w:sz w:val="24"/>
              </w:rPr>
            </w:pPr>
            <w:r>
              <w:rPr>
                <w:rFonts w:hint="eastAsia" w:eastAsia="楷体_GB2312"/>
                <w:sz w:val="24"/>
              </w:rPr>
              <w:t>法医学</w:t>
            </w:r>
          </w:p>
        </w:tc>
        <w:tc>
          <w:tcPr>
            <w:tcW w:w="705" w:type="dxa"/>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96" w:type="dxa"/>
            <w:vAlign w:val="center"/>
          </w:tcPr>
          <w:p>
            <w:pPr>
              <w:tabs>
                <w:tab w:val="left" w:pos="945"/>
              </w:tabs>
              <w:spacing w:line="324" w:lineRule="auto"/>
              <w:rPr>
                <w:rFonts w:eastAsia="楷体_GB2312"/>
                <w:sz w:val="24"/>
              </w:rPr>
            </w:pPr>
            <w:r>
              <w:rPr>
                <w:rFonts w:hint="eastAsia" w:eastAsia="楷体_GB2312"/>
                <w:sz w:val="24"/>
              </w:rPr>
              <w:t>航天医学进展</w:t>
            </w:r>
          </w:p>
        </w:tc>
        <w:tc>
          <w:tcPr>
            <w:tcW w:w="872" w:type="dxa"/>
            <w:vAlign w:val="center"/>
          </w:tcPr>
          <w:p>
            <w:pPr>
              <w:tabs>
                <w:tab w:val="left" w:pos="945"/>
              </w:tabs>
              <w:spacing w:line="324" w:lineRule="auto"/>
              <w:rPr>
                <w:rFonts w:eastAsia="楷体_GB2312"/>
                <w:sz w:val="24"/>
              </w:rPr>
            </w:pPr>
          </w:p>
        </w:tc>
        <w:tc>
          <w:tcPr>
            <w:tcW w:w="4436" w:type="dxa"/>
            <w:vAlign w:val="center"/>
          </w:tcPr>
          <w:p>
            <w:pPr>
              <w:tabs>
                <w:tab w:val="left" w:pos="945"/>
              </w:tabs>
              <w:spacing w:line="324" w:lineRule="auto"/>
              <w:rPr>
                <w:rFonts w:eastAsia="楷体_GB2312"/>
                <w:sz w:val="24"/>
              </w:rPr>
            </w:pPr>
            <w:r>
              <w:rPr>
                <w:rFonts w:hint="eastAsia" w:eastAsia="楷体_GB2312"/>
                <w:sz w:val="24"/>
              </w:rPr>
              <w:t>生物物证学</w:t>
            </w:r>
          </w:p>
        </w:tc>
        <w:tc>
          <w:tcPr>
            <w:tcW w:w="705" w:type="dxa"/>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96" w:type="dxa"/>
            <w:vAlign w:val="center"/>
          </w:tcPr>
          <w:p>
            <w:pPr>
              <w:tabs>
                <w:tab w:val="left" w:pos="945"/>
              </w:tabs>
              <w:spacing w:line="324" w:lineRule="auto"/>
              <w:rPr>
                <w:rFonts w:eastAsia="楷体_GB2312"/>
                <w:sz w:val="24"/>
              </w:rPr>
            </w:pPr>
            <w:r>
              <w:rPr>
                <w:rFonts w:hint="eastAsia" w:eastAsia="楷体_GB2312"/>
                <w:sz w:val="24"/>
              </w:rPr>
              <w:t>军事航空医学进展</w:t>
            </w:r>
          </w:p>
        </w:tc>
        <w:tc>
          <w:tcPr>
            <w:tcW w:w="872" w:type="dxa"/>
            <w:vAlign w:val="center"/>
          </w:tcPr>
          <w:p>
            <w:pPr>
              <w:tabs>
                <w:tab w:val="left" w:pos="945"/>
              </w:tabs>
              <w:spacing w:line="324" w:lineRule="auto"/>
              <w:rPr>
                <w:rFonts w:eastAsia="楷体_GB2312"/>
                <w:sz w:val="24"/>
              </w:rPr>
            </w:pPr>
          </w:p>
        </w:tc>
        <w:tc>
          <w:tcPr>
            <w:tcW w:w="4436" w:type="dxa"/>
            <w:vAlign w:val="center"/>
          </w:tcPr>
          <w:p>
            <w:pPr>
              <w:tabs>
                <w:tab w:val="left" w:pos="945"/>
              </w:tabs>
              <w:spacing w:line="324" w:lineRule="auto"/>
              <w:rPr>
                <w:rFonts w:eastAsia="楷体_GB2312"/>
                <w:sz w:val="24"/>
              </w:rPr>
            </w:pPr>
            <w:r>
              <w:rPr>
                <w:rFonts w:hint="eastAsia" w:eastAsia="楷体_GB2312"/>
                <w:sz w:val="24"/>
              </w:rPr>
              <w:t>高原医学</w:t>
            </w:r>
          </w:p>
        </w:tc>
        <w:tc>
          <w:tcPr>
            <w:tcW w:w="705" w:type="dxa"/>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96" w:type="dxa"/>
            <w:vAlign w:val="center"/>
          </w:tcPr>
          <w:p>
            <w:pPr>
              <w:tabs>
                <w:tab w:val="left" w:pos="945"/>
              </w:tabs>
              <w:spacing w:line="324" w:lineRule="auto"/>
              <w:rPr>
                <w:rFonts w:eastAsia="楷体_GB2312"/>
                <w:sz w:val="24"/>
              </w:rPr>
            </w:pPr>
            <w:r>
              <w:rPr>
                <w:rFonts w:hint="eastAsia" w:eastAsia="楷体_GB2312"/>
                <w:sz w:val="24"/>
              </w:rPr>
              <w:t>热带医学</w:t>
            </w:r>
          </w:p>
        </w:tc>
        <w:tc>
          <w:tcPr>
            <w:tcW w:w="872" w:type="dxa"/>
            <w:vAlign w:val="center"/>
          </w:tcPr>
          <w:p>
            <w:pPr>
              <w:tabs>
                <w:tab w:val="left" w:pos="945"/>
              </w:tabs>
              <w:spacing w:line="324" w:lineRule="auto"/>
              <w:rPr>
                <w:rFonts w:eastAsia="楷体_GB2312"/>
                <w:sz w:val="24"/>
              </w:rPr>
            </w:pPr>
          </w:p>
        </w:tc>
        <w:tc>
          <w:tcPr>
            <w:tcW w:w="4436" w:type="dxa"/>
            <w:vAlign w:val="center"/>
          </w:tcPr>
          <w:p>
            <w:pPr>
              <w:tabs>
                <w:tab w:val="left" w:pos="945"/>
              </w:tabs>
              <w:spacing w:line="324" w:lineRule="auto"/>
              <w:rPr>
                <w:rFonts w:eastAsia="楷体_GB2312"/>
                <w:sz w:val="24"/>
              </w:rPr>
            </w:pPr>
            <w:r>
              <w:rPr>
                <w:rFonts w:hint="eastAsia" w:eastAsia="楷体_GB2312"/>
                <w:sz w:val="24"/>
              </w:rPr>
              <w:t>再生医学</w:t>
            </w:r>
          </w:p>
        </w:tc>
        <w:tc>
          <w:tcPr>
            <w:tcW w:w="705" w:type="dxa"/>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96" w:type="dxa"/>
            <w:vAlign w:val="center"/>
          </w:tcPr>
          <w:p>
            <w:pPr>
              <w:tabs>
                <w:tab w:val="left" w:pos="945"/>
              </w:tabs>
              <w:spacing w:line="324" w:lineRule="auto"/>
              <w:rPr>
                <w:rFonts w:eastAsia="楷体_GB2312"/>
                <w:sz w:val="24"/>
              </w:rPr>
            </w:pPr>
            <w:r>
              <w:rPr>
                <w:rFonts w:hint="eastAsia" w:eastAsia="楷体_GB2312"/>
                <w:sz w:val="24"/>
              </w:rPr>
              <w:t>运动医学</w:t>
            </w:r>
          </w:p>
        </w:tc>
        <w:tc>
          <w:tcPr>
            <w:tcW w:w="872" w:type="dxa"/>
            <w:vAlign w:val="center"/>
          </w:tcPr>
          <w:p>
            <w:pPr>
              <w:tabs>
                <w:tab w:val="left" w:pos="945"/>
              </w:tabs>
              <w:spacing w:line="324" w:lineRule="auto"/>
              <w:rPr>
                <w:rFonts w:eastAsia="楷体_GB2312"/>
                <w:sz w:val="24"/>
              </w:rPr>
            </w:pPr>
          </w:p>
        </w:tc>
        <w:tc>
          <w:tcPr>
            <w:tcW w:w="4436" w:type="dxa"/>
            <w:vAlign w:val="center"/>
          </w:tcPr>
          <w:p>
            <w:pPr>
              <w:tabs>
                <w:tab w:val="left" w:pos="945"/>
              </w:tabs>
              <w:spacing w:line="324" w:lineRule="auto"/>
              <w:rPr>
                <w:rFonts w:eastAsia="楷体_GB2312"/>
                <w:sz w:val="24"/>
              </w:rPr>
            </w:pPr>
            <w:r>
              <w:rPr>
                <w:rFonts w:hint="eastAsia" w:eastAsia="楷体_GB2312"/>
                <w:sz w:val="24"/>
              </w:rPr>
              <w:t>灾害医学</w:t>
            </w:r>
          </w:p>
        </w:tc>
        <w:tc>
          <w:tcPr>
            <w:tcW w:w="705" w:type="dxa"/>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96" w:type="dxa"/>
            <w:vAlign w:val="center"/>
          </w:tcPr>
          <w:p>
            <w:pPr>
              <w:tabs>
                <w:tab w:val="left" w:pos="945"/>
              </w:tabs>
              <w:spacing w:line="324" w:lineRule="auto"/>
              <w:rPr>
                <w:rFonts w:eastAsia="楷体_GB2312"/>
                <w:sz w:val="24"/>
              </w:rPr>
            </w:pPr>
            <w:r>
              <w:rPr>
                <w:rFonts w:hint="eastAsia" w:eastAsia="楷体_GB2312"/>
                <w:sz w:val="24"/>
              </w:rPr>
              <w:t>职业病学</w:t>
            </w:r>
          </w:p>
        </w:tc>
        <w:tc>
          <w:tcPr>
            <w:tcW w:w="872" w:type="dxa"/>
            <w:vAlign w:val="center"/>
          </w:tcPr>
          <w:p>
            <w:pPr>
              <w:tabs>
                <w:tab w:val="left" w:pos="945"/>
              </w:tabs>
              <w:spacing w:line="324" w:lineRule="auto"/>
              <w:rPr>
                <w:rFonts w:eastAsia="楷体_GB2312"/>
                <w:sz w:val="24"/>
              </w:rPr>
            </w:pPr>
          </w:p>
        </w:tc>
        <w:tc>
          <w:tcPr>
            <w:tcW w:w="4436" w:type="dxa"/>
            <w:vAlign w:val="center"/>
          </w:tcPr>
          <w:p>
            <w:pPr>
              <w:tabs>
                <w:tab w:val="left" w:pos="945"/>
              </w:tabs>
              <w:spacing w:line="324" w:lineRule="auto"/>
              <w:rPr>
                <w:rFonts w:eastAsia="楷体_GB2312"/>
                <w:sz w:val="24"/>
              </w:rPr>
            </w:pPr>
            <w:r>
              <w:rPr>
                <w:rFonts w:hint="eastAsia" w:eastAsia="楷体_GB2312"/>
                <w:sz w:val="24"/>
              </w:rPr>
              <w:t>其他：</w:t>
            </w:r>
          </w:p>
        </w:tc>
        <w:tc>
          <w:tcPr>
            <w:tcW w:w="705" w:type="dxa"/>
          </w:tcPr>
          <w:p>
            <w:pPr>
              <w:tabs>
                <w:tab w:val="left" w:pos="945"/>
              </w:tabs>
              <w:spacing w:line="324" w:lineRule="auto"/>
              <w:rPr>
                <w:rFonts w:eastAsia="楷体_GB2312"/>
                <w:sz w:val="24"/>
              </w:rPr>
            </w:pPr>
          </w:p>
        </w:tc>
      </w:tr>
    </w:tbl>
    <w:p>
      <w:pPr>
        <w:pStyle w:val="15"/>
        <w:numPr>
          <w:ilvl w:val="0"/>
          <w:numId w:val="1"/>
        </w:numPr>
        <w:tabs>
          <w:tab w:val="left" w:pos="709"/>
        </w:tabs>
        <w:spacing w:line="480" w:lineRule="auto"/>
        <w:ind w:left="142" w:hanging="284" w:firstLineChars="0"/>
        <w:jc w:val="left"/>
        <w:rPr>
          <w:rFonts w:ascii="黑体" w:hAnsi="黑体" w:eastAsia="黑体"/>
          <w:sz w:val="28"/>
        </w:rPr>
      </w:pPr>
      <w:r>
        <w:rPr>
          <w:rFonts w:hint="eastAsia" w:ascii="黑体" w:hAnsi="黑体" w:eastAsia="黑体"/>
          <w:sz w:val="28"/>
        </w:rPr>
        <w:t>护理学</w:t>
      </w:r>
    </w:p>
    <w:tbl>
      <w:tblPr>
        <w:tblStyle w:val="11"/>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287"/>
        <w:gridCol w:w="870"/>
        <w:gridCol w:w="4425"/>
        <w:gridCol w:w="7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jc w:val="center"/>
              <w:rPr>
                <w:rFonts w:ascii="黑体" w:hAnsi="黑体" w:eastAsia="黑体"/>
                <w:sz w:val="24"/>
              </w:rPr>
            </w:pPr>
            <w:r>
              <w:rPr>
                <w:rFonts w:hint="eastAsia" w:ascii="黑体" w:hAnsi="黑体" w:eastAsia="黑体"/>
                <w:sz w:val="24"/>
              </w:rPr>
              <w:t>课程教材</w:t>
            </w:r>
          </w:p>
        </w:tc>
        <w:tc>
          <w:tcPr>
            <w:tcW w:w="879" w:type="dxa"/>
            <w:vAlign w:val="center"/>
          </w:tcPr>
          <w:p>
            <w:pPr>
              <w:tabs>
                <w:tab w:val="left" w:pos="945"/>
              </w:tabs>
              <w:spacing w:line="324" w:lineRule="auto"/>
              <w:jc w:val="center"/>
              <w:rPr>
                <w:rFonts w:ascii="黑体" w:hAnsi="黑体" w:eastAsia="黑体"/>
                <w:sz w:val="24"/>
              </w:rPr>
            </w:pPr>
            <w:r>
              <w:rPr>
                <w:rFonts w:hint="eastAsia" w:ascii="黑体" w:hAnsi="黑体" w:eastAsia="黑体"/>
                <w:sz w:val="24"/>
              </w:rPr>
              <w:t>申报</w:t>
            </w:r>
          </w:p>
        </w:tc>
        <w:tc>
          <w:tcPr>
            <w:tcW w:w="4507" w:type="dxa"/>
            <w:vAlign w:val="center"/>
          </w:tcPr>
          <w:p>
            <w:pPr>
              <w:tabs>
                <w:tab w:val="left" w:pos="945"/>
              </w:tabs>
              <w:spacing w:line="324" w:lineRule="auto"/>
              <w:jc w:val="center"/>
              <w:rPr>
                <w:rFonts w:ascii="黑体" w:hAnsi="黑体" w:eastAsia="黑体"/>
                <w:sz w:val="24"/>
              </w:rPr>
            </w:pPr>
            <w:r>
              <w:rPr>
                <w:rFonts w:hint="eastAsia" w:ascii="黑体" w:hAnsi="黑体" w:eastAsia="黑体"/>
                <w:sz w:val="24"/>
              </w:rPr>
              <w:t>课程教材</w:t>
            </w:r>
          </w:p>
        </w:tc>
        <w:tc>
          <w:tcPr>
            <w:tcW w:w="733" w:type="dxa"/>
            <w:vAlign w:val="center"/>
          </w:tcPr>
          <w:p>
            <w:pPr>
              <w:tabs>
                <w:tab w:val="left" w:pos="945"/>
              </w:tabs>
              <w:spacing w:line="324" w:lineRule="auto"/>
              <w:jc w:val="center"/>
              <w:rPr>
                <w:rFonts w:ascii="黑体" w:hAnsi="黑体" w:eastAsia="黑体"/>
                <w:sz w:val="24"/>
              </w:rPr>
            </w:pPr>
            <w:r>
              <w:rPr>
                <w:rFonts w:hint="eastAsia" w:ascii="黑体" w:hAnsi="黑体" w:eastAsia="黑体"/>
                <w:sz w:val="24"/>
              </w:rPr>
              <w:t>申报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rPr>
                <w:rFonts w:eastAsia="楷体_GB2312"/>
                <w:sz w:val="24"/>
              </w:rPr>
            </w:pPr>
            <w:r>
              <w:rPr>
                <w:rFonts w:hint="eastAsia" w:eastAsia="楷体_GB2312"/>
                <w:sz w:val="24"/>
              </w:rPr>
              <w:t>护理理论</w:t>
            </w:r>
          </w:p>
        </w:tc>
        <w:tc>
          <w:tcPr>
            <w:tcW w:w="879" w:type="dxa"/>
            <w:vAlign w:val="center"/>
          </w:tcPr>
          <w:p>
            <w:pPr>
              <w:tabs>
                <w:tab w:val="left" w:pos="945"/>
              </w:tabs>
              <w:spacing w:line="324" w:lineRule="auto"/>
              <w:rPr>
                <w:rFonts w:eastAsia="楷体_GB2312"/>
                <w:sz w:val="24"/>
              </w:rPr>
            </w:pPr>
          </w:p>
        </w:tc>
        <w:tc>
          <w:tcPr>
            <w:tcW w:w="4507" w:type="dxa"/>
            <w:vAlign w:val="center"/>
          </w:tcPr>
          <w:p>
            <w:pPr>
              <w:tabs>
                <w:tab w:val="left" w:pos="945"/>
              </w:tabs>
              <w:spacing w:line="324" w:lineRule="auto"/>
              <w:rPr>
                <w:rFonts w:eastAsia="楷体_GB2312"/>
                <w:sz w:val="24"/>
              </w:rPr>
            </w:pPr>
            <w:r>
              <w:rPr>
                <w:rFonts w:hint="eastAsia" w:eastAsia="楷体_GB2312"/>
                <w:sz w:val="24"/>
              </w:rPr>
              <w:t>循证护理实践与方法</w:t>
            </w:r>
          </w:p>
        </w:tc>
        <w:tc>
          <w:tcPr>
            <w:tcW w:w="733" w:type="dxa"/>
            <w:vAlign w:val="center"/>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rPr>
                <w:rFonts w:eastAsia="楷体_GB2312"/>
                <w:sz w:val="24"/>
              </w:rPr>
            </w:pPr>
            <w:r>
              <w:rPr>
                <w:rFonts w:hint="eastAsia" w:eastAsia="楷体_GB2312"/>
                <w:sz w:val="24"/>
              </w:rPr>
              <w:t>护理学研究方法</w:t>
            </w:r>
          </w:p>
        </w:tc>
        <w:tc>
          <w:tcPr>
            <w:tcW w:w="879" w:type="dxa"/>
            <w:vAlign w:val="center"/>
          </w:tcPr>
          <w:p>
            <w:pPr>
              <w:tabs>
                <w:tab w:val="left" w:pos="945"/>
              </w:tabs>
              <w:spacing w:line="324" w:lineRule="auto"/>
              <w:rPr>
                <w:rFonts w:eastAsia="楷体_GB2312"/>
                <w:sz w:val="24"/>
              </w:rPr>
            </w:pPr>
          </w:p>
        </w:tc>
        <w:tc>
          <w:tcPr>
            <w:tcW w:w="4507" w:type="dxa"/>
            <w:vAlign w:val="center"/>
          </w:tcPr>
          <w:p>
            <w:pPr>
              <w:tabs>
                <w:tab w:val="left" w:pos="945"/>
              </w:tabs>
              <w:spacing w:line="324" w:lineRule="auto"/>
              <w:rPr>
                <w:rFonts w:eastAsia="楷体_GB2312"/>
                <w:sz w:val="24"/>
              </w:rPr>
            </w:pPr>
            <w:r>
              <w:rPr>
                <w:rFonts w:hint="eastAsia" w:eastAsia="楷体_GB2312"/>
                <w:sz w:val="24"/>
              </w:rPr>
              <w:t>高级护理实践</w:t>
            </w:r>
          </w:p>
        </w:tc>
        <w:tc>
          <w:tcPr>
            <w:tcW w:w="733" w:type="dxa"/>
            <w:vAlign w:val="center"/>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rPr>
                <w:rFonts w:eastAsia="楷体_GB2312"/>
                <w:sz w:val="24"/>
              </w:rPr>
            </w:pPr>
            <w:r>
              <w:rPr>
                <w:rFonts w:hint="eastAsia" w:eastAsia="楷体_GB2312"/>
                <w:sz w:val="24"/>
              </w:rPr>
              <w:t>高级健康评估</w:t>
            </w:r>
          </w:p>
        </w:tc>
        <w:tc>
          <w:tcPr>
            <w:tcW w:w="879" w:type="dxa"/>
            <w:vAlign w:val="center"/>
          </w:tcPr>
          <w:p>
            <w:pPr>
              <w:tabs>
                <w:tab w:val="left" w:pos="945"/>
              </w:tabs>
              <w:spacing w:line="324" w:lineRule="auto"/>
              <w:rPr>
                <w:rFonts w:eastAsia="楷体_GB2312"/>
                <w:sz w:val="24"/>
              </w:rPr>
            </w:pPr>
          </w:p>
        </w:tc>
        <w:tc>
          <w:tcPr>
            <w:tcW w:w="4507" w:type="dxa"/>
            <w:vAlign w:val="center"/>
          </w:tcPr>
          <w:p>
            <w:pPr>
              <w:tabs>
                <w:tab w:val="left" w:pos="945"/>
              </w:tabs>
              <w:spacing w:line="324" w:lineRule="auto"/>
              <w:rPr>
                <w:rFonts w:eastAsia="楷体_GB2312"/>
                <w:sz w:val="24"/>
              </w:rPr>
            </w:pPr>
            <w:r>
              <w:rPr>
                <w:rFonts w:hint="eastAsia" w:eastAsia="楷体_GB2312"/>
                <w:sz w:val="24"/>
              </w:rPr>
              <w:t>护理管理学</w:t>
            </w:r>
          </w:p>
        </w:tc>
        <w:tc>
          <w:tcPr>
            <w:tcW w:w="733" w:type="dxa"/>
            <w:vAlign w:val="center"/>
          </w:tcPr>
          <w:p>
            <w:pPr>
              <w:tabs>
                <w:tab w:val="left" w:pos="945"/>
              </w:tabs>
              <w:spacing w:line="324" w:lineRule="auto"/>
              <w:rPr>
                <w:rFonts w:eastAsia="楷体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61" w:type="dxa"/>
            <w:vAlign w:val="center"/>
          </w:tcPr>
          <w:p>
            <w:pPr>
              <w:tabs>
                <w:tab w:val="left" w:pos="945"/>
              </w:tabs>
              <w:spacing w:line="324" w:lineRule="auto"/>
              <w:rPr>
                <w:rFonts w:eastAsia="楷体_GB2312"/>
                <w:sz w:val="24"/>
              </w:rPr>
            </w:pPr>
            <w:r>
              <w:rPr>
                <w:rFonts w:hint="eastAsia" w:eastAsia="楷体_GB2312"/>
                <w:sz w:val="24"/>
              </w:rPr>
              <w:t>其他：</w:t>
            </w:r>
          </w:p>
        </w:tc>
        <w:tc>
          <w:tcPr>
            <w:tcW w:w="879" w:type="dxa"/>
            <w:vAlign w:val="center"/>
          </w:tcPr>
          <w:p>
            <w:pPr>
              <w:tabs>
                <w:tab w:val="left" w:pos="945"/>
              </w:tabs>
              <w:spacing w:line="324" w:lineRule="auto"/>
              <w:rPr>
                <w:rFonts w:eastAsia="楷体_GB2312"/>
                <w:sz w:val="24"/>
              </w:rPr>
            </w:pPr>
          </w:p>
        </w:tc>
        <w:tc>
          <w:tcPr>
            <w:tcW w:w="4507" w:type="dxa"/>
            <w:vAlign w:val="center"/>
          </w:tcPr>
          <w:p>
            <w:pPr>
              <w:tabs>
                <w:tab w:val="left" w:pos="945"/>
              </w:tabs>
              <w:spacing w:line="324" w:lineRule="auto"/>
              <w:rPr>
                <w:rFonts w:eastAsia="楷体_GB2312"/>
                <w:sz w:val="24"/>
              </w:rPr>
            </w:pPr>
          </w:p>
        </w:tc>
        <w:tc>
          <w:tcPr>
            <w:tcW w:w="733" w:type="dxa"/>
            <w:vAlign w:val="center"/>
          </w:tcPr>
          <w:p>
            <w:pPr>
              <w:tabs>
                <w:tab w:val="left" w:pos="945"/>
              </w:tabs>
              <w:spacing w:line="324" w:lineRule="auto"/>
              <w:rPr>
                <w:rFonts w:eastAsia="楷体_GB2312"/>
                <w:sz w:val="24"/>
              </w:rPr>
            </w:pPr>
          </w:p>
        </w:tc>
      </w:tr>
    </w:tbl>
    <w:p>
      <w:pPr>
        <w:spacing w:line="15" w:lineRule="atLeast"/>
        <w:jc w:val="center"/>
        <w:rPr>
          <w:rFonts w:ascii="黑体" w:hAnsi="黑体" w:eastAsia="黑体"/>
          <w:b/>
          <w:snapToGrid w:val="0"/>
          <w:kern w:val="0"/>
          <w:sz w:val="32"/>
        </w:rPr>
      </w:pPr>
      <w:r>
        <w:rPr>
          <w:rFonts w:hint="eastAsia" w:ascii="黑体" w:hAnsi="黑体" w:eastAsia="黑体"/>
          <w:b/>
          <w:snapToGrid w:val="0"/>
          <w:kern w:val="0"/>
          <w:sz w:val="32"/>
        </w:rPr>
        <w:t>附件2：建议新增教材表</w:t>
      </w:r>
    </w:p>
    <w:tbl>
      <w:tblPr>
        <w:tblStyle w:val="10"/>
        <w:tblW w:w="10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0"/>
        <w:gridCol w:w="1930"/>
        <w:gridCol w:w="585"/>
        <w:gridCol w:w="320"/>
        <w:gridCol w:w="666"/>
        <w:gridCol w:w="255"/>
        <w:gridCol w:w="1161"/>
        <w:gridCol w:w="880"/>
        <w:gridCol w:w="814"/>
        <w:gridCol w:w="62"/>
        <w:gridCol w:w="347"/>
        <w:gridCol w:w="398"/>
        <w:gridCol w:w="2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260" w:type="dxa"/>
            <w:vAlign w:val="center"/>
          </w:tcPr>
          <w:p>
            <w:pPr>
              <w:ind w:left="72" w:hanging="72" w:hangingChars="30"/>
              <w:jc w:val="center"/>
              <w:rPr>
                <w:rFonts w:ascii="黑体" w:eastAsia="黑体"/>
                <w:sz w:val="24"/>
              </w:rPr>
            </w:pPr>
            <w:r>
              <w:rPr>
                <w:rFonts w:hint="eastAsia" w:ascii="黑体" w:eastAsia="黑体"/>
                <w:sz w:val="24"/>
              </w:rPr>
              <w:t>姓    名</w:t>
            </w:r>
          </w:p>
        </w:tc>
        <w:tc>
          <w:tcPr>
            <w:tcW w:w="1930" w:type="dxa"/>
            <w:vAlign w:val="center"/>
          </w:tcPr>
          <w:p>
            <w:pPr>
              <w:jc w:val="center"/>
              <w:rPr>
                <w:rFonts w:ascii="黑体" w:eastAsia="黑体"/>
                <w:sz w:val="24"/>
              </w:rPr>
            </w:pPr>
          </w:p>
        </w:tc>
        <w:tc>
          <w:tcPr>
            <w:tcW w:w="905" w:type="dxa"/>
            <w:gridSpan w:val="2"/>
            <w:vAlign w:val="center"/>
          </w:tcPr>
          <w:p>
            <w:pPr>
              <w:jc w:val="center"/>
              <w:rPr>
                <w:rFonts w:ascii="黑体" w:eastAsia="黑体"/>
                <w:sz w:val="24"/>
              </w:rPr>
            </w:pPr>
            <w:r>
              <w:rPr>
                <w:rFonts w:hint="eastAsia" w:ascii="黑体" w:eastAsia="黑体"/>
                <w:sz w:val="24"/>
              </w:rPr>
              <w:t>性别</w:t>
            </w:r>
          </w:p>
        </w:tc>
        <w:tc>
          <w:tcPr>
            <w:tcW w:w="666" w:type="dxa"/>
            <w:vAlign w:val="center"/>
          </w:tcPr>
          <w:p>
            <w:pPr>
              <w:jc w:val="center"/>
              <w:rPr>
                <w:rFonts w:ascii="黑体" w:eastAsia="黑体"/>
                <w:sz w:val="24"/>
              </w:rPr>
            </w:pPr>
          </w:p>
        </w:tc>
        <w:tc>
          <w:tcPr>
            <w:tcW w:w="1416" w:type="dxa"/>
            <w:gridSpan w:val="2"/>
            <w:vAlign w:val="center"/>
          </w:tcPr>
          <w:p>
            <w:pPr>
              <w:jc w:val="center"/>
              <w:rPr>
                <w:rFonts w:ascii="黑体" w:eastAsia="黑体"/>
                <w:sz w:val="24"/>
              </w:rPr>
            </w:pPr>
            <w:r>
              <w:rPr>
                <w:rFonts w:hint="eastAsia" w:ascii="黑体" w:eastAsia="黑体"/>
                <w:sz w:val="24"/>
              </w:rPr>
              <w:t>年龄</w:t>
            </w:r>
          </w:p>
        </w:tc>
        <w:tc>
          <w:tcPr>
            <w:tcW w:w="1694" w:type="dxa"/>
            <w:gridSpan w:val="2"/>
            <w:vAlign w:val="center"/>
          </w:tcPr>
          <w:p>
            <w:pPr>
              <w:jc w:val="center"/>
              <w:rPr>
                <w:rFonts w:ascii="黑体" w:eastAsia="黑体"/>
                <w:sz w:val="24"/>
              </w:rPr>
            </w:pPr>
          </w:p>
        </w:tc>
        <w:tc>
          <w:tcPr>
            <w:tcW w:w="807" w:type="dxa"/>
            <w:gridSpan w:val="3"/>
            <w:vAlign w:val="center"/>
          </w:tcPr>
          <w:p>
            <w:pPr>
              <w:jc w:val="center"/>
              <w:rPr>
                <w:rFonts w:ascii="黑体" w:eastAsia="黑体"/>
                <w:sz w:val="24"/>
              </w:rPr>
            </w:pPr>
            <w:r>
              <w:rPr>
                <w:rFonts w:hint="eastAsia" w:ascii="黑体" w:eastAsia="黑体"/>
                <w:sz w:val="24"/>
              </w:rPr>
              <w:t>民族</w:t>
            </w:r>
          </w:p>
        </w:tc>
        <w:tc>
          <w:tcPr>
            <w:tcW w:w="2122" w:type="dxa"/>
            <w:vAlign w:val="center"/>
          </w:tcPr>
          <w:p>
            <w:pPr>
              <w:jc w:val="center"/>
              <w:rPr>
                <w:rFonts w:ascii="黑体" w:hAnsi="华文楷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260" w:type="dxa"/>
            <w:vAlign w:val="center"/>
          </w:tcPr>
          <w:p>
            <w:pPr>
              <w:jc w:val="center"/>
              <w:rPr>
                <w:rFonts w:ascii="黑体" w:eastAsia="黑体"/>
                <w:sz w:val="24"/>
              </w:rPr>
            </w:pPr>
            <w:r>
              <w:rPr>
                <w:rFonts w:hint="eastAsia" w:ascii="黑体" w:eastAsia="黑体"/>
                <w:sz w:val="24"/>
              </w:rPr>
              <w:t>职称</w:t>
            </w:r>
          </w:p>
        </w:tc>
        <w:tc>
          <w:tcPr>
            <w:tcW w:w="1930" w:type="dxa"/>
            <w:vAlign w:val="center"/>
          </w:tcPr>
          <w:p>
            <w:pPr>
              <w:jc w:val="center"/>
              <w:rPr>
                <w:rFonts w:ascii="黑体" w:eastAsia="黑体"/>
                <w:sz w:val="24"/>
              </w:rPr>
            </w:pPr>
          </w:p>
        </w:tc>
        <w:tc>
          <w:tcPr>
            <w:tcW w:w="1571" w:type="dxa"/>
            <w:gridSpan w:val="3"/>
            <w:vAlign w:val="center"/>
          </w:tcPr>
          <w:p>
            <w:pPr>
              <w:jc w:val="center"/>
              <w:rPr>
                <w:rFonts w:ascii="黑体" w:eastAsia="黑体"/>
                <w:sz w:val="24"/>
              </w:rPr>
            </w:pPr>
            <w:r>
              <w:rPr>
                <w:rFonts w:hint="eastAsia" w:ascii="黑体" w:eastAsia="黑体"/>
                <w:sz w:val="24"/>
              </w:rPr>
              <w:t>党派</w:t>
            </w:r>
          </w:p>
        </w:tc>
        <w:tc>
          <w:tcPr>
            <w:tcW w:w="1416" w:type="dxa"/>
            <w:gridSpan w:val="2"/>
            <w:vAlign w:val="center"/>
          </w:tcPr>
          <w:p>
            <w:pPr>
              <w:jc w:val="center"/>
              <w:rPr>
                <w:rFonts w:ascii="黑体" w:hAnsi="华文楷体" w:eastAsia="黑体"/>
                <w:sz w:val="24"/>
              </w:rPr>
            </w:pPr>
          </w:p>
        </w:tc>
        <w:tc>
          <w:tcPr>
            <w:tcW w:w="1694" w:type="dxa"/>
            <w:gridSpan w:val="2"/>
            <w:vAlign w:val="center"/>
          </w:tcPr>
          <w:p>
            <w:pPr>
              <w:jc w:val="center"/>
              <w:rPr>
                <w:rFonts w:ascii="黑体" w:eastAsia="黑体"/>
                <w:sz w:val="24"/>
              </w:rPr>
            </w:pPr>
            <w:r>
              <w:rPr>
                <w:rFonts w:hint="eastAsia" w:ascii="黑体" w:eastAsia="黑体"/>
                <w:sz w:val="24"/>
              </w:rPr>
              <w:t>学科名称</w:t>
            </w:r>
          </w:p>
        </w:tc>
        <w:tc>
          <w:tcPr>
            <w:tcW w:w="2929" w:type="dxa"/>
            <w:gridSpan w:val="4"/>
            <w:vAlign w:val="center"/>
          </w:tcPr>
          <w:p>
            <w:pPr>
              <w:jc w:val="center"/>
              <w:rPr>
                <w:rFonts w:ascii="黑体" w:hAnsi="华文楷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60" w:type="dxa"/>
            <w:vAlign w:val="center"/>
          </w:tcPr>
          <w:p>
            <w:pPr>
              <w:jc w:val="center"/>
              <w:rPr>
                <w:rFonts w:ascii="黑体" w:eastAsia="黑体"/>
                <w:sz w:val="24"/>
              </w:rPr>
            </w:pPr>
            <w:r>
              <w:rPr>
                <w:rFonts w:hint="eastAsia" w:ascii="黑体" w:eastAsia="黑体"/>
                <w:sz w:val="24"/>
              </w:rPr>
              <w:t>职务</w:t>
            </w:r>
          </w:p>
        </w:tc>
        <w:tc>
          <w:tcPr>
            <w:tcW w:w="3501" w:type="dxa"/>
            <w:gridSpan w:val="4"/>
            <w:vAlign w:val="center"/>
          </w:tcPr>
          <w:p>
            <w:pPr>
              <w:jc w:val="center"/>
              <w:rPr>
                <w:rFonts w:ascii="黑体" w:eastAsia="黑体"/>
                <w:sz w:val="24"/>
              </w:rPr>
            </w:pPr>
          </w:p>
        </w:tc>
        <w:tc>
          <w:tcPr>
            <w:tcW w:w="2296" w:type="dxa"/>
            <w:gridSpan w:val="3"/>
            <w:vAlign w:val="center"/>
          </w:tcPr>
          <w:p>
            <w:pPr>
              <w:jc w:val="center"/>
              <w:rPr>
                <w:rFonts w:ascii="黑体" w:eastAsia="黑体"/>
                <w:sz w:val="24"/>
              </w:rPr>
            </w:pPr>
            <w:r>
              <w:rPr>
                <w:rFonts w:hint="eastAsia" w:ascii="黑体" w:eastAsia="黑体"/>
                <w:sz w:val="24"/>
              </w:rPr>
              <w:t>工作单位（全称）</w:t>
            </w:r>
          </w:p>
        </w:tc>
        <w:tc>
          <w:tcPr>
            <w:tcW w:w="3743" w:type="dxa"/>
            <w:gridSpan w:val="5"/>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60" w:type="dxa"/>
            <w:vAlign w:val="center"/>
          </w:tcPr>
          <w:p>
            <w:pPr>
              <w:jc w:val="center"/>
              <w:rPr>
                <w:rFonts w:ascii="黑体" w:eastAsia="黑体"/>
                <w:sz w:val="24"/>
              </w:rPr>
            </w:pPr>
            <w:r>
              <w:rPr>
                <w:rFonts w:hint="eastAsia" w:ascii="黑体" w:eastAsia="黑体"/>
                <w:sz w:val="24"/>
              </w:rPr>
              <w:t>通讯地址</w:t>
            </w:r>
          </w:p>
        </w:tc>
        <w:tc>
          <w:tcPr>
            <w:tcW w:w="5797" w:type="dxa"/>
            <w:gridSpan w:val="7"/>
            <w:vAlign w:val="center"/>
          </w:tcPr>
          <w:p>
            <w:pPr>
              <w:jc w:val="center"/>
              <w:rPr>
                <w:rFonts w:ascii="黑体" w:eastAsia="黑体"/>
                <w:sz w:val="24"/>
              </w:rPr>
            </w:pPr>
          </w:p>
        </w:tc>
        <w:tc>
          <w:tcPr>
            <w:tcW w:w="1223" w:type="dxa"/>
            <w:gridSpan w:val="3"/>
            <w:vAlign w:val="center"/>
          </w:tcPr>
          <w:p>
            <w:pPr>
              <w:jc w:val="center"/>
              <w:rPr>
                <w:rFonts w:ascii="黑体" w:eastAsia="黑体"/>
                <w:sz w:val="24"/>
              </w:rPr>
            </w:pPr>
            <w:r>
              <w:rPr>
                <w:rFonts w:hint="eastAsia" w:ascii="黑体" w:eastAsia="黑体"/>
                <w:sz w:val="24"/>
              </w:rPr>
              <w:t>邮政编码</w:t>
            </w:r>
          </w:p>
        </w:tc>
        <w:tc>
          <w:tcPr>
            <w:tcW w:w="2520" w:type="dxa"/>
            <w:gridSpan w:val="2"/>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260" w:type="dxa"/>
            <w:vAlign w:val="center"/>
          </w:tcPr>
          <w:p>
            <w:pPr>
              <w:jc w:val="center"/>
              <w:rPr>
                <w:rFonts w:ascii="黑体" w:eastAsia="黑体"/>
                <w:sz w:val="24"/>
              </w:rPr>
            </w:pPr>
            <w:r>
              <w:rPr>
                <w:rFonts w:hint="eastAsia" w:ascii="黑体" w:eastAsia="黑体"/>
                <w:sz w:val="24"/>
              </w:rPr>
              <w:t>办公电话</w:t>
            </w:r>
          </w:p>
        </w:tc>
        <w:tc>
          <w:tcPr>
            <w:tcW w:w="2515" w:type="dxa"/>
            <w:gridSpan w:val="2"/>
            <w:vAlign w:val="center"/>
          </w:tcPr>
          <w:p>
            <w:pPr>
              <w:jc w:val="center"/>
              <w:rPr>
                <w:rFonts w:ascii="黑体" w:eastAsia="黑体"/>
                <w:sz w:val="24"/>
              </w:rPr>
            </w:pPr>
          </w:p>
        </w:tc>
        <w:tc>
          <w:tcPr>
            <w:tcW w:w="1241" w:type="dxa"/>
            <w:gridSpan w:val="3"/>
            <w:vAlign w:val="center"/>
          </w:tcPr>
          <w:p>
            <w:pPr>
              <w:jc w:val="center"/>
              <w:rPr>
                <w:rFonts w:ascii="黑体" w:eastAsia="黑体"/>
                <w:sz w:val="24"/>
              </w:rPr>
            </w:pPr>
            <w:r>
              <w:rPr>
                <w:rFonts w:hint="eastAsia" w:ascii="黑体" w:eastAsia="黑体"/>
                <w:sz w:val="24"/>
              </w:rPr>
              <w:t>住宅电话</w:t>
            </w:r>
          </w:p>
        </w:tc>
        <w:tc>
          <w:tcPr>
            <w:tcW w:w="2041" w:type="dxa"/>
            <w:gridSpan w:val="2"/>
            <w:vAlign w:val="center"/>
          </w:tcPr>
          <w:p>
            <w:pPr>
              <w:jc w:val="center"/>
              <w:rPr>
                <w:rFonts w:ascii="黑体" w:eastAsia="黑体"/>
                <w:sz w:val="24"/>
              </w:rPr>
            </w:pPr>
          </w:p>
        </w:tc>
        <w:tc>
          <w:tcPr>
            <w:tcW w:w="876" w:type="dxa"/>
            <w:gridSpan w:val="2"/>
            <w:vAlign w:val="center"/>
          </w:tcPr>
          <w:p>
            <w:pPr>
              <w:jc w:val="center"/>
              <w:rPr>
                <w:rFonts w:ascii="黑体" w:eastAsia="黑体"/>
                <w:sz w:val="24"/>
              </w:rPr>
            </w:pPr>
            <w:r>
              <w:rPr>
                <w:rFonts w:hint="eastAsia" w:ascii="黑体" w:eastAsia="黑体"/>
                <w:sz w:val="24"/>
              </w:rPr>
              <w:t>传真</w:t>
            </w:r>
          </w:p>
        </w:tc>
        <w:tc>
          <w:tcPr>
            <w:tcW w:w="2867" w:type="dxa"/>
            <w:gridSpan w:val="3"/>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60" w:type="dxa"/>
            <w:vAlign w:val="center"/>
          </w:tcPr>
          <w:p>
            <w:pPr>
              <w:pStyle w:val="2"/>
            </w:pPr>
            <w:r>
              <w:rPr>
                <w:rFonts w:hint="eastAsia"/>
              </w:rPr>
              <w:t>E-mail</w:t>
            </w:r>
          </w:p>
        </w:tc>
        <w:tc>
          <w:tcPr>
            <w:tcW w:w="3756" w:type="dxa"/>
            <w:gridSpan w:val="5"/>
            <w:vAlign w:val="center"/>
          </w:tcPr>
          <w:p>
            <w:pPr>
              <w:jc w:val="center"/>
              <w:rPr>
                <w:rFonts w:ascii="黑体" w:eastAsia="黑体"/>
                <w:sz w:val="24"/>
              </w:rPr>
            </w:pPr>
          </w:p>
        </w:tc>
        <w:tc>
          <w:tcPr>
            <w:tcW w:w="2041" w:type="dxa"/>
            <w:gridSpan w:val="2"/>
            <w:vAlign w:val="center"/>
          </w:tcPr>
          <w:p>
            <w:pPr>
              <w:jc w:val="center"/>
              <w:rPr>
                <w:rFonts w:ascii="黑体" w:eastAsia="黑体"/>
                <w:sz w:val="24"/>
              </w:rPr>
            </w:pPr>
            <w:r>
              <w:rPr>
                <w:rFonts w:hint="eastAsia" w:ascii="黑体" w:eastAsia="黑体"/>
                <w:sz w:val="24"/>
              </w:rPr>
              <w:t>手机</w:t>
            </w:r>
          </w:p>
        </w:tc>
        <w:tc>
          <w:tcPr>
            <w:tcW w:w="3743" w:type="dxa"/>
            <w:gridSpan w:val="5"/>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60" w:type="dxa"/>
            <w:vAlign w:val="center"/>
          </w:tcPr>
          <w:p>
            <w:pPr>
              <w:pStyle w:val="2"/>
            </w:pPr>
            <w:r>
              <w:rPr>
                <w:rFonts w:hint="eastAsia"/>
              </w:rPr>
              <w:t>QQ号</w:t>
            </w:r>
          </w:p>
        </w:tc>
        <w:tc>
          <w:tcPr>
            <w:tcW w:w="3756" w:type="dxa"/>
            <w:gridSpan w:val="5"/>
            <w:vAlign w:val="center"/>
          </w:tcPr>
          <w:p>
            <w:pPr>
              <w:jc w:val="center"/>
              <w:rPr>
                <w:rFonts w:ascii="黑体" w:eastAsia="黑体"/>
                <w:sz w:val="24"/>
              </w:rPr>
            </w:pPr>
          </w:p>
        </w:tc>
        <w:tc>
          <w:tcPr>
            <w:tcW w:w="2041" w:type="dxa"/>
            <w:gridSpan w:val="2"/>
            <w:vAlign w:val="center"/>
          </w:tcPr>
          <w:p>
            <w:pPr>
              <w:jc w:val="center"/>
              <w:rPr>
                <w:rFonts w:ascii="黑体" w:eastAsia="黑体"/>
                <w:sz w:val="24"/>
              </w:rPr>
            </w:pPr>
            <w:r>
              <w:rPr>
                <w:rFonts w:hint="eastAsia" w:ascii="黑体" w:eastAsia="黑体"/>
                <w:sz w:val="24"/>
              </w:rPr>
              <w:t>微信号</w:t>
            </w:r>
          </w:p>
        </w:tc>
        <w:tc>
          <w:tcPr>
            <w:tcW w:w="3743" w:type="dxa"/>
            <w:gridSpan w:val="5"/>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60" w:type="dxa"/>
            <w:vAlign w:val="center"/>
          </w:tcPr>
          <w:p>
            <w:pPr>
              <w:jc w:val="center"/>
              <w:rPr>
                <w:rFonts w:ascii="黑体" w:eastAsia="黑体"/>
                <w:sz w:val="24"/>
              </w:rPr>
            </w:pPr>
            <w:r>
              <w:rPr>
                <w:rFonts w:hint="eastAsia" w:ascii="黑体" w:eastAsia="黑体"/>
                <w:sz w:val="24"/>
              </w:rPr>
              <w:t>毕业学校</w:t>
            </w:r>
          </w:p>
        </w:tc>
        <w:tc>
          <w:tcPr>
            <w:tcW w:w="2515" w:type="dxa"/>
            <w:gridSpan w:val="2"/>
            <w:vAlign w:val="center"/>
          </w:tcPr>
          <w:p>
            <w:pPr>
              <w:jc w:val="center"/>
              <w:rPr>
                <w:rFonts w:ascii="黑体" w:hAnsi="华文楷体" w:eastAsia="黑体"/>
                <w:sz w:val="24"/>
              </w:rPr>
            </w:pPr>
          </w:p>
        </w:tc>
        <w:tc>
          <w:tcPr>
            <w:tcW w:w="1241" w:type="dxa"/>
            <w:gridSpan w:val="3"/>
            <w:vAlign w:val="center"/>
          </w:tcPr>
          <w:p>
            <w:pPr>
              <w:jc w:val="center"/>
              <w:rPr>
                <w:rFonts w:ascii="黑体" w:eastAsia="黑体"/>
                <w:sz w:val="24"/>
              </w:rPr>
            </w:pPr>
            <w:r>
              <w:rPr>
                <w:rFonts w:hint="eastAsia" w:ascii="黑体" w:eastAsia="黑体"/>
                <w:sz w:val="24"/>
              </w:rPr>
              <w:t>毕业时间</w:t>
            </w:r>
          </w:p>
        </w:tc>
        <w:tc>
          <w:tcPr>
            <w:tcW w:w="2041" w:type="dxa"/>
            <w:gridSpan w:val="2"/>
            <w:vAlign w:val="center"/>
          </w:tcPr>
          <w:p>
            <w:pPr>
              <w:jc w:val="center"/>
              <w:rPr>
                <w:rFonts w:ascii="黑体" w:hAnsi="华文楷体" w:eastAsia="黑体"/>
                <w:sz w:val="24"/>
              </w:rPr>
            </w:pPr>
          </w:p>
        </w:tc>
        <w:tc>
          <w:tcPr>
            <w:tcW w:w="876" w:type="dxa"/>
            <w:gridSpan w:val="2"/>
            <w:vAlign w:val="center"/>
          </w:tcPr>
          <w:p>
            <w:pPr>
              <w:jc w:val="center"/>
              <w:rPr>
                <w:rFonts w:ascii="黑体" w:eastAsia="黑体"/>
                <w:sz w:val="24"/>
              </w:rPr>
            </w:pPr>
            <w:r>
              <w:rPr>
                <w:rFonts w:hint="eastAsia" w:ascii="黑体" w:eastAsia="黑体"/>
                <w:sz w:val="24"/>
              </w:rPr>
              <w:t>学位</w:t>
            </w:r>
          </w:p>
        </w:tc>
        <w:tc>
          <w:tcPr>
            <w:tcW w:w="2867" w:type="dxa"/>
            <w:gridSpan w:val="3"/>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260" w:type="dxa"/>
            <w:vAlign w:val="center"/>
          </w:tcPr>
          <w:p>
            <w:pPr>
              <w:jc w:val="center"/>
              <w:rPr>
                <w:rFonts w:ascii="黑体" w:eastAsia="黑体"/>
                <w:sz w:val="24"/>
              </w:rPr>
            </w:pPr>
            <w:r>
              <w:rPr>
                <w:rFonts w:hint="eastAsia" w:ascii="黑体" w:hAnsi="黑体" w:eastAsia="黑体"/>
                <w:bCs/>
                <w:sz w:val="24"/>
              </w:rPr>
              <w:t>教材名称</w:t>
            </w:r>
          </w:p>
        </w:tc>
        <w:tc>
          <w:tcPr>
            <w:tcW w:w="5797" w:type="dxa"/>
            <w:gridSpan w:val="7"/>
            <w:vAlign w:val="center"/>
          </w:tcPr>
          <w:p>
            <w:pPr>
              <w:jc w:val="center"/>
              <w:rPr>
                <w:rFonts w:ascii="黑体" w:hAnsi="华文楷体" w:eastAsia="黑体"/>
                <w:sz w:val="24"/>
              </w:rPr>
            </w:pPr>
          </w:p>
        </w:tc>
        <w:tc>
          <w:tcPr>
            <w:tcW w:w="876" w:type="dxa"/>
            <w:gridSpan w:val="2"/>
            <w:vAlign w:val="center"/>
          </w:tcPr>
          <w:p>
            <w:pPr>
              <w:jc w:val="center"/>
              <w:rPr>
                <w:rFonts w:ascii="黑体" w:eastAsia="黑体"/>
                <w:sz w:val="24"/>
              </w:rPr>
            </w:pPr>
            <w:r>
              <w:rPr>
                <w:rFonts w:hint="eastAsia" w:ascii="黑体" w:hAnsi="黑体" w:eastAsia="黑体"/>
                <w:bCs/>
                <w:sz w:val="24"/>
              </w:rPr>
              <w:t>字数</w:t>
            </w:r>
          </w:p>
        </w:tc>
        <w:tc>
          <w:tcPr>
            <w:tcW w:w="2867" w:type="dxa"/>
            <w:gridSpan w:val="3"/>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7" w:hRule="atLeast"/>
          <w:jc w:val="center"/>
        </w:trPr>
        <w:tc>
          <w:tcPr>
            <w:tcW w:w="1260" w:type="dxa"/>
            <w:vMerge w:val="restart"/>
            <w:vAlign w:val="center"/>
          </w:tcPr>
          <w:p>
            <w:pPr>
              <w:jc w:val="center"/>
              <w:rPr>
                <w:rFonts w:ascii="黑体" w:hAnsi="黑体" w:eastAsia="黑体"/>
                <w:bCs/>
                <w:sz w:val="24"/>
              </w:rPr>
            </w:pPr>
            <w:r>
              <w:rPr>
                <w:rFonts w:hint="eastAsia" w:ascii="黑体" w:hAnsi="黑体" w:eastAsia="黑体"/>
                <w:bCs/>
                <w:sz w:val="24"/>
              </w:rPr>
              <w:t>建议新增教材情况</w:t>
            </w:r>
          </w:p>
        </w:tc>
        <w:tc>
          <w:tcPr>
            <w:tcW w:w="9540" w:type="dxa"/>
            <w:gridSpan w:val="12"/>
          </w:tcPr>
          <w:p>
            <w:pPr>
              <w:rPr>
                <w:rFonts w:ascii="黑体" w:eastAsia="黑体"/>
                <w:sz w:val="24"/>
              </w:rPr>
            </w:pPr>
            <w:r>
              <w:rPr>
                <w:rFonts w:hint="eastAsia" w:ascii="黑体" w:hAnsi="黑体" w:eastAsia="黑体"/>
                <w:bCs/>
                <w:sz w:val="24"/>
              </w:rPr>
              <w:t>新增理由（学科发展情况、目前教学情况、有无国际教学先例、编写人员组织的可行性等）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5" w:hRule="atLeast"/>
          <w:jc w:val="center"/>
        </w:trPr>
        <w:tc>
          <w:tcPr>
            <w:tcW w:w="1260" w:type="dxa"/>
            <w:vMerge w:val="continue"/>
            <w:vAlign w:val="center"/>
          </w:tcPr>
          <w:p>
            <w:pPr>
              <w:jc w:val="center"/>
              <w:rPr>
                <w:rFonts w:ascii="黑体" w:hAnsi="黑体" w:eastAsia="黑体"/>
                <w:bCs/>
                <w:sz w:val="24"/>
              </w:rPr>
            </w:pPr>
          </w:p>
        </w:tc>
        <w:tc>
          <w:tcPr>
            <w:tcW w:w="9540" w:type="dxa"/>
            <w:gridSpan w:val="12"/>
          </w:tcPr>
          <w:p>
            <w:pPr>
              <w:pStyle w:val="4"/>
              <w:adjustRightInd w:val="0"/>
              <w:snapToGrid w:val="0"/>
              <w:rPr>
                <w:rFonts w:ascii="黑体" w:hAnsi="黑体" w:eastAsia="黑体"/>
                <w:sz w:val="24"/>
              </w:rPr>
            </w:pPr>
            <w:r>
              <w:rPr>
                <w:rFonts w:hint="eastAsia" w:ascii="黑体" w:hAnsi="黑体" w:eastAsia="黑体"/>
                <w:bCs/>
                <w:sz w:val="24"/>
              </w:rPr>
              <w:t>编写思路</w:t>
            </w:r>
          </w:p>
          <w:p>
            <w:pPr>
              <w:rPr>
                <w:rFonts w:ascii="黑体" w:hAnsi="黑体" w:eastAsia="黑体"/>
                <w:bCs/>
                <w:sz w:val="24"/>
              </w:rPr>
            </w:pPr>
          </w:p>
        </w:tc>
      </w:tr>
    </w:tbl>
    <w:p>
      <w:pPr>
        <w:jc w:val="center"/>
        <w:rPr>
          <w:rFonts w:ascii="仿宋_GB2312" w:eastAsia="仿宋_GB2312"/>
          <w:b/>
          <w:sz w:val="28"/>
          <w:szCs w:val="28"/>
        </w:rPr>
      </w:pPr>
    </w:p>
    <w:p>
      <w:pPr>
        <w:spacing w:line="15" w:lineRule="atLeast"/>
        <w:jc w:val="left"/>
        <w:rPr>
          <w:rFonts w:ascii="黑体" w:hAnsi="黑体" w:eastAsia="黑体"/>
          <w:b/>
          <w:snapToGrid w:val="0"/>
          <w:kern w:val="0"/>
          <w:sz w:val="32"/>
        </w:rPr>
      </w:pPr>
      <w:r>
        <w:rPr>
          <w:rFonts w:ascii="黑体" w:hAnsi="黑体" w:eastAsia="黑体"/>
          <w:b/>
          <w:snapToGrid w:val="0"/>
          <w:kern w:val="0"/>
          <w:sz w:val="32"/>
        </w:rPr>
        <w:t>附件3</w:t>
      </w:r>
    </w:p>
    <w:p>
      <w:pPr>
        <w:pStyle w:val="8"/>
        <w:spacing w:line="520" w:lineRule="exact"/>
        <w:ind w:right="-95"/>
        <w:jc w:val="center"/>
        <w:rPr>
          <w:rFonts w:ascii="仿宋" w:hAnsi="仿宋" w:eastAsia="仿宋"/>
          <w:sz w:val="44"/>
          <w:szCs w:val="44"/>
        </w:rPr>
      </w:pPr>
    </w:p>
    <w:p>
      <w:pPr>
        <w:pStyle w:val="8"/>
        <w:spacing w:line="520" w:lineRule="exact"/>
        <w:ind w:right="-95"/>
        <w:jc w:val="center"/>
        <w:rPr>
          <w:rFonts w:ascii="仿宋" w:hAnsi="仿宋" w:eastAsia="仿宋"/>
          <w:sz w:val="44"/>
          <w:szCs w:val="44"/>
        </w:rPr>
      </w:pPr>
    </w:p>
    <w:p>
      <w:pPr>
        <w:pStyle w:val="8"/>
        <w:spacing w:line="520" w:lineRule="exact"/>
        <w:ind w:right="-95"/>
        <w:jc w:val="center"/>
        <w:rPr>
          <w:rFonts w:ascii="仿宋" w:hAnsi="仿宋" w:eastAsia="仿宋"/>
          <w:sz w:val="44"/>
          <w:szCs w:val="44"/>
        </w:rPr>
      </w:pPr>
      <w:r>
        <w:rPr>
          <w:rFonts w:ascii="仿宋" w:hAnsi="仿宋" w:eastAsia="仿宋"/>
          <w:sz w:val="44"/>
          <w:szCs w:val="44"/>
        </w:rPr>
        <w:drawing>
          <wp:anchor distT="0" distB="0" distL="114300" distR="114300" simplePos="0" relativeHeight="251660288" behindDoc="0" locked="0" layoutInCell="1" allowOverlap="1">
            <wp:simplePos x="0" y="0"/>
            <wp:positionH relativeFrom="column">
              <wp:posOffset>2075180</wp:posOffset>
            </wp:positionH>
            <wp:positionV relativeFrom="paragraph">
              <wp:posOffset>313055</wp:posOffset>
            </wp:positionV>
            <wp:extent cx="2233930" cy="278130"/>
            <wp:effectExtent l="19050" t="0" r="0" b="0"/>
            <wp:wrapNone/>
            <wp:docPr id="5" name="图片 5" descr="SPNAM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SPNAME01"/>
                    <pic:cNvPicPr>
                      <a:picLocks noChangeAspect="1" noChangeArrowheads="1"/>
                    </pic:cNvPicPr>
                  </pic:nvPicPr>
                  <pic:blipFill>
                    <a:blip r:embed="rId6" cstate="print"/>
                    <a:srcRect/>
                    <a:stretch>
                      <a:fillRect/>
                    </a:stretch>
                  </pic:blipFill>
                  <pic:spPr>
                    <a:xfrm>
                      <a:off x="0" y="0"/>
                      <a:ext cx="2234032" cy="277978"/>
                    </a:xfrm>
                    <a:prstGeom prst="rect">
                      <a:avLst/>
                    </a:prstGeom>
                    <a:noFill/>
                    <a:ln w="9525">
                      <a:noFill/>
                      <a:miter lim="800000"/>
                      <a:headEnd/>
                      <a:tailEnd/>
                    </a:ln>
                  </pic:spPr>
                </pic:pic>
              </a:graphicData>
            </a:graphic>
          </wp:anchor>
        </w:drawing>
      </w:r>
    </w:p>
    <w:p>
      <w:pPr>
        <w:jc w:val="center"/>
        <w:rPr>
          <w:rFonts w:ascii="仿宋" w:hAnsi="仿宋" w:eastAsia="仿宋"/>
          <w:sz w:val="44"/>
          <w:szCs w:val="44"/>
        </w:rPr>
      </w:pPr>
    </w:p>
    <w:p>
      <w:pPr>
        <w:jc w:val="center"/>
        <w:rPr>
          <w:rFonts w:ascii="楷体" w:hAnsi="楷体" w:eastAsia="楷体"/>
          <w:b/>
          <w:sz w:val="48"/>
          <w:szCs w:val="44"/>
        </w:rPr>
      </w:pPr>
      <w:r>
        <w:rPr>
          <w:rFonts w:ascii="楷体" w:hAnsi="楷体" w:eastAsia="楷体"/>
          <w:b/>
          <w:sz w:val="48"/>
          <w:szCs w:val="44"/>
        </w:rPr>
        <w:t>“十</w:t>
      </w:r>
      <w:r>
        <w:rPr>
          <w:rFonts w:hint="eastAsia" w:ascii="楷体" w:hAnsi="楷体" w:eastAsia="楷体"/>
          <w:b/>
          <w:sz w:val="48"/>
          <w:szCs w:val="44"/>
        </w:rPr>
        <w:t>四</w:t>
      </w:r>
      <w:r>
        <w:rPr>
          <w:rFonts w:ascii="楷体" w:hAnsi="楷体" w:eastAsia="楷体"/>
          <w:b/>
          <w:sz w:val="48"/>
          <w:szCs w:val="44"/>
        </w:rPr>
        <w:t>五”普通高等教育规划教材</w:t>
      </w:r>
    </w:p>
    <w:p>
      <w:pPr>
        <w:spacing w:beforeLines="100" w:line="360" w:lineRule="auto"/>
        <w:jc w:val="center"/>
        <w:rPr>
          <w:rFonts w:eastAsia="黑体"/>
          <w:sz w:val="48"/>
          <w:szCs w:val="48"/>
        </w:rPr>
      </w:pPr>
      <w:r>
        <w:rPr>
          <w:rFonts w:eastAsia="黑体"/>
          <w:sz w:val="48"/>
          <w:szCs w:val="48"/>
        </w:rPr>
        <w:t xml:space="preserve">申  </w:t>
      </w:r>
      <w:r>
        <w:rPr>
          <w:rFonts w:hint="eastAsia" w:eastAsia="黑体"/>
          <w:sz w:val="48"/>
          <w:szCs w:val="48"/>
        </w:rPr>
        <w:t>报</w:t>
      </w:r>
      <w:r>
        <w:rPr>
          <w:rFonts w:eastAsia="黑体"/>
          <w:sz w:val="48"/>
          <w:szCs w:val="48"/>
        </w:rPr>
        <w:t xml:space="preserve">  书</w:t>
      </w:r>
    </w:p>
    <w:p>
      <w:pPr>
        <w:pStyle w:val="8"/>
        <w:spacing w:line="520" w:lineRule="exact"/>
        <w:ind w:right="-95"/>
        <w:rPr>
          <w:rFonts w:eastAsia="仿宋_GB2312"/>
          <w:sz w:val="36"/>
        </w:rPr>
      </w:pPr>
    </w:p>
    <w:p>
      <w:pPr>
        <w:pStyle w:val="8"/>
        <w:spacing w:line="520" w:lineRule="exact"/>
        <w:ind w:right="-95"/>
        <w:rPr>
          <w:rFonts w:eastAsia="仿宋_GB2312"/>
          <w:sz w:val="36"/>
        </w:rPr>
      </w:pPr>
    </w:p>
    <w:p>
      <w:pPr>
        <w:pStyle w:val="8"/>
        <w:spacing w:line="520" w:lineRule="exact"/>
        <w:ind w:right="-95"/>
        <w:rPr>
          <w:rFonts w:eastAsia="仿宋_GB2312"/>
          <w:sz w:val="36"/>
        </w:rPr>
      </w:pPr>
    </w:p>
    <w:p>
      <w:pPr>
        <w:pStyle w:val="8"/>
        <w:spacing w:line="520" w:lineRule="exact"/>
        <w:ind w:right="-95"/>
        <w:rPr>
          <w:rFonts w:ascii="仿宋" w:hAnsi="仿宋" w:eastAsia="仿宋"/>
          <w:b/>
          <w:sz w:val="28"/>
          <w:szCs w:val="28"/>
        </w:rPr>
      </w:pPr>
      <w:r>
        <w:rPr>
          <w:rFonts w:ascii="仿宋" w:hAnsi="仿宋" w:eastAsia="仿宋"/>
          <w:b/>
          <w:sz w:val="28"/>
          <w:szCs w:val="28"/>
        </w:rPr>
        <w:t xml:space="preserve">教材名称：    </w:t>
      </w:r>
    </w:p>
    <w:p>
      <w:pPr>
        <w:pStyle w:val="8"/>
        <w:spacing w:line="520" w:lineRule="exact"/>
        <w:ind w:right="-95"/>
        <w:rPr>
          <w:rFonts w:ascii="仿宋" w:hAnsi="仿宋" w:eastAsia="仿宋"/>
          <w:b/>
          <w:sz w:val="28"/>
          <w:szCs w:val="28"/>
        </w:rPr>
      </w:pPr>
    </w:p>
    <w:p>
      <w:pPr>
        <w:pStyle w:val="8"/>
        <w:spacing w:line="520" w:lineRule="exact"/>
        <w:ind w:right="-95"/>
        <w:rPr>
          <w:rFonts w:ascii="仿宋" w:hAnsi="仿宋" w:eastAsia="仿宋"/>
          <w:b/>
          <w:sz w:val="28"/>
          <w:szCs w:val="28"/>
        </w:rPr>
      </w:pPr>
      <w:r>
        <w:rPr>
          <w:rFonts w:ascii="仿宋" w:hAnsi="仿宋" w:eastAsia="仿宋"/>
          <w:b/>
          <w:sz w:val="28"/>
          <w:szCs w:val="28"/>
        </w:rPr>
        <w:t xml:space="preserve">主编姓名：            </w:t>
      </w:r>
    </w:p>
    <w:p>
      <w:pPr>
        <w:pStyle w:val="8"/>
        <w:spacing w:line="520" w:lineRule="exact"/>
        <w:ind w:right="-95"/>
        <w:rPr>
          <w:rFonts w:ascii="仿宋" w:hAnsi="仿宋" w:eastAsia="仿宋"/>
          <w:b/>
          <w:sz w:val="28"/>
          <w:szCs w:val="28"/>
        </w:rPr>
      </w:pPr>
    </w:p>
    <w:p>
      <w:pPr>
        <w:pStyle w:val="8"/>
        <w:spacing w:line="520" w:lineRule="exact"/>
        <w:ind w:right="-95"/>
        <w:rPr>
          <w:rFonts w:ascii="仿宋" w:hAnsi="仿宋" w:eastAsia="仿宋"/>
          <w:b/>
          <w:sz w:val="28"/>
          <w:szCs w:val="28"/>
        </w:rPr>
      </w:pPr>
      <w:r>
        <w:rPr>
          <w:rFonts w:ascii="仿宋" w:hAnsi="仿宋" w:eastAsia="仿宋"/>
          <w:b/>
          <w:sz w:val="28"/>
          <w:szCs w:val="28"/>
        </w:rPr>
        <w:t xml:space="preserve">工作单位：             </w:t>
      </w:r>
    </w:p>
    <w:p>
      <w:pPr>
        <w:pStyle w:val="8"/>
        <w:spacing w:line="520" w:lineRule="exact"/>
        <w:ind w:right="-95"/>
        <w:rPr>
          <w:rFonts w:ascii="仿宋" w:hAnsi="仿宋" w:eastAsia="仿宋"/>
          <w:b/>
          <w:sz w:val="28"/>
          <w:szCs w:val="28"/>
        </w:rPr>
      </w:pPr>
    </w:p>
    <w:p>
      <w:pPr>
        <w:pStyle w:val="8"/>
        <w:spacing w:line="520" w:lineRule="exact"/>
        <w:ind w:right="-95"/>
        <w:rPr>
          <w:rFonts w:eastAsia="仿宋_GB2312"/>
          <w:b/>
          <w:sz w:val="28"/>
          <w:szCs w:val="28"/>
        </w:rPr>
      </w:pPr>
      <w:r>
        <w:rPr>
          <w:rFonts w:ascii="仿宋" w:hAnsi="仿宋" w:eastAsia="仿宋"/>
          <w:b/>
          <w:sz w:val="28"/>
          <w:szCs w:val="28"/>
        </w:rPr>
        <w:t>申请日期：</w:t>
      </w:r>
      <w:r>
        <w:rPr>
          <w:rFonts w:eastAsia="仿宋_GB2312"/>
          <w:b/>
          <w:sz w:val="28"/>
          <w:szCs w:val="28"/>
        </w:rPr>
        <w:t xml:space="preserve">             </w:t>
      </w:r>
    </w:p>
    <w:p>
      <w:pPr>
        <w:pStyle w:val="8"/>
        <w:spacing w:line="520" w:lineRule="exact"/>
        <w:ind w:right="-95"/>
        <w:rPr>
          <w:rFonts w:eastAsia="仿宋_GB2312"/>
          <w:sz w:val="28"/>
          <w:szCs w:val="28"/>
        </w:rPr>
      </w:pPr>
    </w:p>
    <w:p>
      <w:pPr>
        <w:pStyle w:val="8"/>
        <w:spacing w:line="520" w:lineRule="exact"/>
        <w:ind w:right="-95"/>
        <w:rPr>
          <w:rFonts w:ascii="仿宋" w:hAnsi="仿宋" w:eastAsia="仿宋"/>
        </w:rPr>
      </w:pPr>
    </w:p>
    <w:p>
      <w:pPr>
        <w:adjustRightInd w:val="0"/>
        <w:snapToGrid w:val="0"/>
        <w:rPr>
          <w:rFonts w:ascii="楷体" w:hAnsi="楷体" w:eastAsia="楷体"/>
          <w:szCs w:val="21"/>
        </w:rPr>
      </w:pPr>
    </w:p>
    <w:p>
      <w:pPr>
        <w:adjustRightInd w:val="0"/>
        <w:snapToGrid w:val="0"/>
        <w:rPr>
          <w:rFonts w:ascii="楷体" w:hAnsi="楷体" w:eastAsia="楷体"/>
          <w:szCs w:val="21"/>
        </w:rPr>
      </w:pPr>
    </w:p>
    <w:p>
      <w:pPr>
        <w:pStyle w:val="8"/>
        <w:spacing w:line="520" w:lineRule="exact"/>
        <w:ind w:right="-95"/>
        <w:jc w:val="center"/>
        <w:rPr>
          <w:rFonts w:ascii="仿宋" w:hAnsi="仿宋" w:eastAsia="仿宋"/>
          <w:sz w:val="28"/>
          <w:szCs w:val="28"/>
        </w:rPr>
      </w:pPr>
      <w:r>
        <w:rPr>
          <w:rFonts w:ascii="仿宋" w:hAnsi="仿宋" w:eastAsia="仿宋"/>
          <w:sz w:val="28"/>
          <w:szCs w:val="28"/>
        </w:rPr>
        <w:t>科学出版社制</w:t>
      </w:r>
    </w:p>
    <w:p>
      <w:pPr>
        <w:pStyle w:val="8"/>
        <w:spacing w:line="520" w:lineRule="exact"/>
        <w:ind w:right="-95"/>
        <w:jc w:val="center"/>
        <w:rPr>
          <w:rFonts w:ascii="仿宋" w:hAnsi="仿宋" w:eastAsia="仿宋"/>
          <w:sz w:val="28"/>
          <w:szCs w:val="28"/>
        </w:rPr>
      </w:pPr>
      <w:r>
        <w:rPr>
          <w:rFonts w:ascii="仿宋" w:hAnsi="仿宋" w:eastAsia="仿宋"/>
          <w:sz w:val="28"/>
          <w:szCs w:val="28"/>
        </w:rPr>
        <w:t>2021年4月</w:t>
      </w:r>
    </w:p>
    <w:p>
      <w:pPr>
        <w:adjustRightInd w:val="0"/>
        <w:snapToGrid w:val="0"/>
        <w:rPr>
          <w:rFonts w:ascii="楷体" w:hAnsi="楷体" w:eastAsia="楷体"/>
          <w:szCs w:val="21"/>
        </w:rPr>
      </w:pPr>
    </w:p>
    <w:p>
      <w:pPr>
        <w:adjustRightInd w:val="0"/>
        <w:snapToGrid w:val="0"/>
        <w:rPr>
          <w:rFonts w:ascii="楷体" w:hAnsi="楷体" w:eastAsia="楷体"/>
          <w:szCs w:val="21"/>
        </w:rPr>
      </w:pPr>
    </w:p>
    <w:p>
      <w:pPr>
        <w:pStyle w:val="8"/>
        <w:spacing w:line="520" w:lineRule="exact"/>
        <w:ind w:left="421" w:leftChars="136" w:right="-95" w:hanging="135" w:hangingChars="42"/>
        <w:rPr>
          <w:rFonts w:ascii="仿宋" w:hAnsi="仿宋" w:eastAsia="仿宋"/>
          <w:b/>
          <w:sz w:val="32"/>
        </w:rPr>
      </w:pPr>
      <w:r>
        <w:rPr>
          <w:rFonts w:ascii="仿宋" w:hAnsi="仿宋" w:eastAsia="仿宋"/>
          <w:b/>
          <w:sz w:val="32"/>
        </w:rPr>
        <w:t>一、教材</w:t>
      </w:r>
      <w:r>
        <w:rPr>
          <w:rFonts w:hint="eastAsia" w:ascii="仿宋" w:hAnsi="仿宋" w:eastAsia="仿宋"/>
          <w:b/>
          <w:sz w:val="32"/>
        </w:rPr>
        <w:t>及数字资源</w:t>
      </w:r>
      <w:r>
        <w:rPr>
          <w:rFonts w:ascii="仿宋" w:hAnsi="仿宋" w:eastAsia="仿宋"/>
          <w:b/>
          <w:sz w:val="32"/>
        </w:rPr>
        <w:t>基本情况</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9"/>
        <w:gridCol w:w="1843"/>
        <w:gridCol w:w="567"/>
        <w:gridCol w:w="1297"/>
        <w:gridCol w:w="915"/>
        <w:gridCol w:w="718"/>
        <w:gridCol w:w="374"/>
        <w:gridCol w:w="2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79" w:type="dxa"/>
            <w:vAlign w:val="center"/>
          </w:tcPr>
          <w:p>
            <w:pPr>
              <w:pStyle w:val="8"/>
              <w:spacing w:after="0"/>
              <w:ind w:left="0" w:leftChars="0" w:right="-95"/>
              <w:jc w:val="center"/>
              <w:rPr>
                <w:rFonts w:ascii="仿宋" w:hAnsi="仿宋" w:eastAsia="仿宋"/>
                <w:sz w:val="24"/>
                <w:szCs w:val="24"/>
              </w:rPr>
            </w:pPr>
            <w:r>
              <w:rPr>
                <w:rFonts w:ascii="仿宋" w:hAnsi="仿宋" w:eastAsia="仿宋"/>
                <w:sz w:val="24"/>
                <w:szCs w:val="24"/>
              </w:rPr>
              <w:t>教材名称</w:t>
            </w:r>
          </w:p>
        </w:tc>
        <w:tc>
          <w:tcPr>
            <w:tcW w:w="4622" w:type="dxa"/>
            <w:gridSpan w:val="4"/>
            <w:vAlign w:val="center"/>
          </w:tcPr>
          <w:p>
            <w:pPr>
              <w:pStyle w:val="8"/>
              <w:spacing w:after="0"/>
              <w:ind w:left="0" w:leftChars="0" w:right="-96"/>
              <w:jc w:val="center"/>
              <w:rPr>
                <w:rFonts w:ascii="仿宋" w:hAnsi="仿宋" w:eastAsia="仿宋"/>
                <w:sz w:val="24"/>
                <w:szCs w:val="24"/>
              </w:rPr>
            </w:pPr>
          </w:p>
        </w:tc>
        <w:tc>
          <w:tcPr>
            <w:tcW w:w="3363" w:type="dxa"/>
            <w:gridSpan w:val="3"/>
            <w:vAlign w:val="center"/>
          </w:tcPr>
          <w:p>
            <w:pPr>
              <w:pStyle w:val="8"/>
              <w:spacing w:after="0"/>
              <w:ind w:left="0" w:leftChars="0" w:right="-96"/>
              <w:jc w:val="center"/>
              <w:rPr>
                <w:rFonts w:ascii="仿宋" w:hAnsi="仿宋" w:eastAsia="仿宋"/>
                <w:sz w:val="24"/>
                <w:szCs w:val="24"/>
              </w:rPr>
            </w:pPr>
            <w:r>
              <w:rPr>
                <w:rFonts w:ascii="仿宋" w:hAnsi="仿宋" w:eastAsia="仿宋"/>
                <w:sz w:val="24"/>
                <w:szCs w:val="24"/>
              </w:rPr>
              <w:t>新编□    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79" w:type="dxa"/>
            <w:vMerge w:val="restart"/>
            <w:vAlign w:val="center"/>
          </w:tcPr>
          <w:p>
            <w:pPr>
              <w:pStyle w:val="8"/>
              <w:spacing w:after="0"/>
              <w:ind w:left="0" w:leftChars="0" w:right="-95"/>
              <w:jc w:val="center"/>
              <w:rPr>
                <w:rFonts w:ascii="仿宋" w:hAnsi="仿宋" w:eastAsia="仿宋"/>
                <w:sz w:val="24"/>
                <w:szCs w:val="24"/>
              </w:rPr>
            </w:pPr>
            <w:r>
              <w:rPr>
                <w:rFonts w:ascii="仿宋" w:hAnsi="仿宋" w:eastAsia="仿宋"/>
                <w:sz w:val="24"/>
                <w:szCs w:val="24"/>
              </w:rPr>
              <w:t>修订教材</w:t>
            </w:r>
          </w:p>
        </w:tc>
        <w:tc>
          <w:tcPr>
            <w:tcW w:w="1843" w:type="dxa"/>
            <w:vAlign w:val="center"/>
          </w:tcPr>
          <w:p>
            <w:pPr>
              <w:pStyle w:val="8"/>
              <w:spacing w:after="0"/>
              <w:ind w:left="0" w:leftChars="0" w:right="-96"/>
              <w:jc w:val="center"/>
              <w:rPr>
                <w:rFonts w:ascii="仿宋" w:hAnsi="仿宋" w:eastAsia="仿宋"/>
                <w:sz w:val="24"/>
                <w:szCs w:val="24"/>
              </w:rPr>
            </w:pPr>
            <w:r>
              <w:rPr>
                <w:rFonts w:ascii="仿宋" w:hAnsi="仿宋" w:eastAsia="仿宋"/>
                <w:sz w:val="24"/>
                <w:szCs w:val="24"/>
              </w:rPr>
              <w:t>原教材出版时间</w:t>
            </w:r>
          </w:p>
        </w:tc>
        <w:tc>
          <w:tcPr>
            <w:tcW w:w="2779" w:type="dxa"/>
            <w:gridSpan w:val="3"/>
            <w:vAlign w:val="center"/>
          </w:tcPr>
          <w:p>
            <w:pPr>
              <w:pStyle w:val="8"/>
              <w:spacing w:after="0"/>
              <w:ind w:right="-95"/>
              <w:rPr>
                <w:rFonts w:ascii="仿宋" w:hAnsi="仿宋" w:eastAsia="仿宋"/>
                <w:sz w:val="24"/>
                <w:szCs w:val="24"/>
              </w:rPr>
            </w:pPr>
          </w:p>
        </w:tc>
        <w:tc>
          <w:tcPr>
            <w:tcW w:w="1092" w:type="dxa"/>
            <w:gridSpan w:val="2"/>
            <w:vAlign w:val="center"/>
          </w:tcPr>
          <w:p>
            <w:pPr>
              <w:pStyle w:val="8"/>
              <w:spacing w:after="0"/>
              <w:ind w:left="-65" w:leftChars="-31" w:right="-95" w:firstLine="33" w:firstLineChars="14"/>
              <w:jc w:val="center"/>
              <w:rPr>
                <w:rFonts w:ascii="仿宋" w:hAnsi="仿宋" w:eastAsia="仿宋"/>
                <w:sz w:val="24"/>
                <w:szCs w:val="24"/>
              </w:rPr>
            </w:pPr>
            <w:r>
              <w:rPr>
                <w:rFonts w:ascii="仿宋" w:hAnsi="仿宋" w:eastAsia="仿宋"/>
                <w:sz w:val="24"/>
                <w:szCs w:val="24"/>
              </w:rPr>
              <w:t>印数</w:t>
            </w:r>
          </w:p>
        </w:tc>
        <w:tc>
          <w:tcPr>
            <w:tcW w:w="2271" w:type="dxa"/>
            <w:vAlign w:val="center"/>
          </w:tcPr>
          <w:p>
            <w:pPr>
              <w:pStyle w:val="8"/>
              <w:spacing w:after="0"/>
              <w:ind w:right="-95"/>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79" w:type="dxa"/>
            <w:vMerge w:val="continue"/>
            <w:vAlign w:val="center"/>
          </w:tcPr>
          <w:p>
            <w:pPr>
              <w:pStyle w:val="8"/>
              <w:spacing w:after="0"/>
              <w:ind w:left="0" w:leftChars="0" w:right="-95"/>
              <w:jc w:val="center"/>
              <w:rPr>
                <w:rFonts w:ascii="仿宋" w:hAnsi="仿宋" w:eastAsia="仿宋"/>
                <w:sz w:val="24"/>
                <w:szCs w:val="24"/>
              </w:rPr>
            </w:pPr>
          </w:p>
        </w:tc>
        <w:tc>
          <w:tcPr>
            <w:tcW w:w="1843" w:type="dxa"/>
            <w:vAlign w:val="center"/>
          </w:tcPr>
          <w:p>
            <w:pPr>
              <w:pStyle w:val="8"/>
              <w:spacing w:after="0"/>
              <w:ind w:left="0" w:leftChars="0" w:right="-96"/>
              <w:rPr>
                <w:rFonts w:ascii="仿宋" w:hAnsi="仿宋" w:eastAsia="仿宋"/>
                <w:sz w:val="24"/>
                <w:szCs w:val="24"/>
              </w:rPr>
            </w:pPr>
            <w:r>
              <w:rPr>
                <w:rFonts w:ascii="仿宋" w:hAnsi="仿宋" w:eastAsia="仿宋"/>
                <w:sz w:val="24"/>
                <w:szCs w:val="24"/>
              </w:rPr>
              <w:t>原教材出版社</w:t>
            </w:r>
          </w:p>
        </w:tc>
        <w:tc>
          <w:tcPr>
            <w:tcW w:w="6142" w:type="dxa"/>
            <w:gridSpan w:val="6"/>
            <w:vAlign w:val="center"/>
          </w:tcPr>
          <w:p>
            <w:pPr>
              <w:pStyle w:val="8"/>
              <w:spacing w:after="0"/>
              <w:ind w:right="-95"/>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79" w:type="dxa"/>
            <w:vMerge w:val="continue"/>
            <w:vAlign w:val="center"/>
          </w:tcPr>
          <w:p>
            <w:pPr>
              <w:pStyle w:val="8"/>
              <w:spacing w:after="0"/>
              <w:ind w:left="0" w:leftChars="0" w:right="-95"/>
              <w:jc w:val="center"/>
              <w:rPr>
                <w:rFonts w:ascii="仿宋" w:hAnsi="仿宋" w:eastAsia="仿宋"/>
                <w:sz w:val="24"/>
                <w:szCs w:val="24"/>
              </w:rPr>
            </w:pPr>
          </w:p>
        </w:tc>
        <w:tc>
          <w:tcPr>
            <w:tcW w:w="7985" w:type="dxa"/>
            <w:gridSpan w:val="7"/>
            <w:vAlign w:val="center"/>
          </w:tcPr>
          <w:p>
            <w:pPr>
              <w:pStyle w:val="8"/>
              <w:spacing w:after="0"/>
              <w:ind w:left="0" w:leftChars="0" w:right="-96"/>
              <w:rPr>
                <w:rFonts w:ascii="仿宋" w:hAnsi="仿宋" w:eastAsia="仿宋"/>
                <w:sz w:val="24"/>
                <w:szCs w:val="24"/>
              </w:rPr>
            </w:pPr>
            <w:r>
              <w:rPr>
                <w:rFonts w:ascii="仿宋" w:hAnsi="仿宋" w:eastAsia="仿宋"/>
                <w:sz w:val="24"/>
                <w:szCs w:val="24"/>
              </w:rPr>
              <w:t>修订内容及比例</w:t>
            </w:r>
          </w:p>
          <w:p>
            <w:pPr>
              <w:pStyle w:val="8"/>
              <w:spacing w:after="0"/>
              <w:ind w:right="-95" w:firstLine="240" w:firstLineChars="100"/>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79" w:type="dxa"/>
            <w:vAlign w:val="center"/>
          </w:tcPr>
          <w:p>
            <w:pPr>
              <w:pStyle w:val="8"/>
              <w:spacing w:after="0"/>
              <w:ind w:left="0" w:leftChars="0" w:right="-95"/>
              <w:jc w:val="center"/>
              <w:rPr>
                <w:rFonts w:ascii="仿宋" w:hAnsi="仿宋" w:eastAsia="仿宋"/>
                <w:sz w:val="24"/>
                <w:szCs w:val="24"/>
              </w:rPr>
            </w:pPr>
            <w:r>
              <w:rPr>
                <w:rFonts w:ascii="仿宋" w:hAnsi="仿宋" w:eastAsia="仿宋"/>
                <w:sz w:val="24"/>
                <w:szCs w:val="24"/>
              </w:rPr>
              <w:t>教材形式</w:t>
            </w:r>
          </w:p>
        </w:tc>
        <w:tc>
          <w:tcPr>
            <w:tcW w:w="3707" w:type="dxa"/>
            <w:gridSpan w:val="3"/>
            <w:vAlign w:val="center"/>
          </w:tcPr>
          <w:p>
            <w:pPr>
              <w:pStyle w:val="8"/>
              <w:spacing w:after="0"/>
              <w:ind w:left="0" w:leftChars="0" w:right="-96"/>
              <w:rPr>
                <w:rFonts w:ascii="仿宋" w:hAnsi="仿宋" w:eastAsia="仿宋"/>
                <w:sz w:val="24"/>
                <w:szCs w:val="24"/>
              </w:rPr>
            </w:pPr>
            <w:r>
              <w:rPr>
                <w:rFonts w:ascii="仿宋" w:hAnsi="仿宋" w:eastAsia="仿宋"/>
                <w:sz w:val="24"/>
                <w:szCs w:val="24"/>
              </w:rPr>
              <w:t>文字□  文字+电子□</w:t>
            </w:r>
          </w:p>
        </w:tc>
        <w:tc>
          <w:tcPr>
            <w:tcW w:w="2007" w:type="dxa"/>
            <w:gridSpan w:val="3"/>
            <w:vAlign w:val="center"/>
          </w:tcPr>
          <w:p>
            <w:pPr>
              <w:pStyle w:val="8"/>
              <w:spacing w:after="0"/>
              <w:ind w:left="0" w:leftChars="0" w:right="-95"/>
              <w:jc w:val="center"/>
              <w:rPr>
                <w:rFonts w:ascii="仿宋" w:hAnsi="仿宋" w:eastAsia="仿宋"/>
                <w:sz w:val="24"/>
                <w:szCs w:val="24"/>
              </w:rPr>
            </w:pPr>
            <w:r>
              <w:rPr>
                <w:rFonts w:ascii="仿宋" w:hAnsi="仿宋" w:eastAsia="仿宋"/>
                <w:sz w:val="24"/>
                <w:szCs w:val="24"/>
              </w:rPr>
              <w:t>参考学时</w:t>
            </w:r>
          </w:p>
        </w:tc>
        <w:tc>
          <w:tcPr>
            <w:tcW w:w="2271" w:type="dxa"/>
          </w:tcPr>
          <w:p>
            <w:pPr>
              <w:pStyle w:val="8"/>
              <w:spacing w:after="0"/>
              <w:ind w:right="-95"/>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79" w:type="dxa"/>
            <w:vAlign w:val="center"/>
          </w:tcPr>
          <w:p>
            <w:pPr>
              <w:pStyle w:val="8"/>
              <w:spacing w:after="0"/>
              <w:ind w:left="0" w:leftChars="0" w:right="-95"/>
              <w:jc w:val="center"/>
              <w:rPr>
                <w:rFonts w:ascii="仿宋" w:hAnsi="仿宋" w:eastAsia="仿宋"/>
                <w:sz w:val="24"/>
                <w:szCs w:val="24"/>
              </w:rPr>
            </w:pPr>
            <w:r>
              <w:rPr>
                <w:rFonts w:ascii="仿宋" w:hAnsi="仿宋" w:eastAsia="仿宋"/>
                <w:sz w:val="24"/>
                <w:szCs w:val="24"/>
              </w:rPr>
              <w:t>语    种</w:t>
            </w:r>
          </w:p>
        </w:tc>
        <w:tc>
          <w:tcPr>
            <w:tcW w:w="3707" w:type="dxa"/>
            <w:gridSpan w:val="3"/>
            <w:vAlign w:val="center"/>
          </w:tcPr>
          <w:p>
            <w:pPr>
              <w:pStyle w:val="8"/>
              <w:spacing w:after="0"/>
              <w:ind w:left="0" w:leftChars="0" w:right="-96"/>
              <w:rPr>
                <w:rFonts w:ascii="仿宋" w:hAnsi="仿宋" w:eastAsia="仿宋"/>
                <w:sz w:val="24"/>
                <w:szCs w:val="24"/>
              </w:rPr>
            </w:pPr>
            <w:r>
              <w:rPr>
                <w:rFonts w:ascii="仿宋" w:hAnsi="仿宋" w:eastAsia="仿宋"/>
                <w:sz w:val="24"/>
                <w:szCs w:val="24"/>
              </w:rPr>
              <w:t xml:space="preserve">汉语□  英语□ </w:t>
            </w:r>
            <w:r>
              <w:rPr>
                <w:rFonts w:hint="eastAsia" w:ascii="仿宋" w:hAnsi="仿宋" w:eastAsia="仿宋"/>
                <w:sz w:val="24"/>
                <w:szCs w:val="24"/>
              </w:rPr>
              <w:t xml:space="preserve"> </w:t>
            </w:r>
            <w:r>
              <w:rPr>
                <w:rFonts w:ascii="仿宋" w:hAnsi="仿宋" w:eastAsia="仿宋"/>
                <w:sz w:val="24"/>
                <w:szCs w:val="24"/>
              </w:rPr>
              <w:t>双语□</w:t>
            </w:r>
          </w:p>
        </w:tc>
        <w:tc>
          <w:tcPr>
            <w:tcW w:w="2007" w:type="dxa"/>
            <w:gridSpan w:val="3"/>
            <w:vAlign w:val="center"/>
          </w:tcPr>
          <w:p>
            <w:pPr>
              <w:pStyle w:val="8"/>
              <w:spacing w:after="0"/>
              <w:ind w:left="0" w:leftChars="0" w:right="-95"/>
              <w:jc w:val="center"/>
              <w:rPr>
                <w:rFonts w:ascii="仿宋" w:hAnsi="仿宋" w:eastAsia="仿宋"/>
                <w:sz w:val="24"/>
                <w:szCs w:val="24"/>
              </w:rPr>
            </w:pPr>
            <w:r>
              <w:rPr>
                <w:rFonts w:ascii="仿宋" w:hAnsi="仿宋" w:eastAsia="仿宋"/>
                <w:sz w:val="24"/>
                <w:szCs w:val="24"/>
              </w:rPr>
              <w:t>估计字数/万</w:t>
            </w:r>
          </w:p>
        </w:tc>
        <w:tc>
          <w:tcPr>
            <w:tcW w:w="2271" w:type="dxa"/>
          </w:tcPr>
          <w:p>
            <w:pPr>
              <w:pStyle w:val="8"/>
              <w:spacing w:after="0"/>
              <w:ind w:right="-95"/>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79" w:type="dxa"/>
            <w:vMerge w:val="restart"/>
            <w:vAlign w:val="center"/>
          </w:tcPr>
          <w:p>
            <w:pPr>
              <w:pStyle w:val="8"/>
              <w:spacing w:after="0"/>
              <w:ind w:left="0" w:leftChars="0" w:right="-95"/>
              <w:jc w:val="center"/>
              <w:rPr>
                <w:rFonts w:ascii="仿宋" w:hAnsi="仿宋" w:eastAsia="仿宋"/>
                <w:sz w:val="24"/>
                <w:szCs w:val="24"/>
              </w:rPr>
            </w:pPr>
            <w:r>
              <w:rPr>
                <w:rFonts w:ascii="仿宋" w:hAnsi="仿宋" w:eastAsia="仿宋"/>
                <w:sz w:val="24"/>
                <w:szCs w:val="24"/>
              </w:rPr>
              <w:t>课程类型</w:t>
            </w:r>
          </w:p>
        </w:tc>
        <w:tc>
          <w:tcPr>
            <w:tcW w:w="1843" w:type="dxa"/>
            <w:vAlign w:val="center"/>
          </w:tcPr>
          <w:p>
            <w:pPr>
              <w:pStyle w:val="8"/>
              <w:spacing w:after="0"/>
              <w:ind w:left="0" w:leftChars="0" w:right="-96"/>
              <w:jc w:val="center"/>
              <w:rPr>
                <w:rFonts w:ascii="仿宋" w:hAnsi="仿宋" w:eastAsia="仿宋"/>
                <w:sz w:val="24"/>
                <w:szCs w:val="24"/>
              </w:rPr>
            </w:pPr>
            <w:r>
              <w:rPr>
                <w:rFonts w:ascii="仿宋" w:hAnsi="仿宋" w:eastAsia="仿宋"/>
                <w:sz w:val="24"/>
                <w:szCs w:val="24"/>
              </w:rPr>
              <w:t>本</w:t>
            </w:r>
            <w:r>
              <w:rPr>
                <w:rFonts w:hint="eastAsia" w:ascii="仿宋" w:hAnsi="仿宋" w:eastAsia="仿宋"/>
                <w:sz w:val="24"/>
                <w:szCs w:val="24"/>
              </w:rPr>
              <w:t xml:space="preserve">  </w:t>
            </w:r>
            <w:r>
              <w:rPr>
                <w:rFonts w:ascii="仿宋" w:hAnsi="仿宋" w:eastAsia="仿宋"/>
                <w:sz w:val="24"/>
                <w:szCs w:val="24"/>
              </w:rPr>
              <w:t>科</w:t>
            </w:r>
          </w:p>
        </w:tc>
        <w:tc>
          <w:tcPr>
            <w:tcW w:w="6142" w:type="dxa"/>
            <w:gridSpan w:val="6"/>
            <w:noWrap/>
            <w:vAlign w:val="center"/>
          </w:tcPr>
          <w:p>
            <w:pPr>
              <w:pStyle w:val="8"/>
              <w:tabs>
                <w:tab w:val="left" w:pos="317"/>
              </w:tabs>
              <w:spacing w:after="0" w:line="300" w:lineRule="auto"/>
              <w:ind w:left="120" w:leftChars="17" w:right="-96" w:hanging="84" w:hangingChars="35"/>
              <w:rPr>
                <w:rFonts w:ascii="仿宋" w:hAnsi="仿宋" w:eastAsia="仿宋"/>
                <w:color w:val="000000"/>
                <w:sz w:val="24"/>
                <w:szCs w:val="24"/>
              </w:rPr>
            </w:pPr>
            <w:r>
              <w:rPr>
                <w:rFonts w:ascii="仿宋" w:hAnsi="仿宋" w:eastAsia="仿宋"/>
                <w:color w:val="000000"/>
                <w:sz w:val="24"/>
                <w:szCs w:val="24"/>
              </w:rPr>
              <w:t>公共基础课程□   通识课程□     专业基础课程□</w:t>
            </w:r>
          </w:p>
          <w:p>
            <w:pPr>
              <w:pStyle w:val="8"/>
              <w:tabs>
                <w:tab w:val="left" w:pos="317"/>
              </w:tabs>
              <w:spacing w:after="0" w:line="300" w:lineRule="auto"/>
              <w:ind w:left="120" w:leftChars="17" w:right="-96" w:hanging="84" w:hangingChars="35"/>
              <w:rPr>
                <w:rFonts w:ascii="仿宋" w:hAnsi="仿宋" w:eastAsia="仿宋"/>
                <w:color w:val="000000"/>
                <w:sz w:val="24"/>
                <w:szCs w:val="24"/>
              </w:rPr>
            </w:pPr>
            <w:r>
              <w:rPr>
                <w:rFonts w:ascii="仿宋" w:hAnsi="仿宋" w:eastAsia="仿宋"/>
                <w:color w:val="000000"/>
                <w:sz w:val="24"/>
                <w:szCs w:val="24"/>
              </w:rPr>
              <w:t>专业必修课程□   专业选修课程□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79" w:type="dxa"/>
            <w:vMerge w:val="continue"/>
            <w:vAlign w:val="center"/>
          </w:tcPr>
          <w:p>
            <w:pPr>
              <w:pStyle w:val="8"/>
              <w:spacing w:after="0"/>
              <w:ind w:left="0" w:leftChars="0" w:right="-95"/>
              <w:jc w:val="center"/>
              <w:rPr>
                <w:rFonts w:ascii="仿宋" w:hAnsi="仿宋" w:eastAsia="仿宋"/>
                <w:sz w:val="24"/>
                <w:szCs w:val="24"/>
              </w:rPr>
            </w:pPr>
          </w:p>
        </w:tc>
        <w:tc>
          <w:tcPr>
            <w:tcW w:w="1843" w:type="dxa"/>
            <w:vAlign w:val="center"/>
          </w:tcPr>
          <w:p>
            <w:pPr>
              <w:pStyle w:val="8"/>
              <w:spacing w:after="0"/>
              <w:ind w:left="0" w:leftChars="0" w:right="-96"/>
              <w:jc w:val="center"/>
              <w:rPr>
                <w:rFonts w:ascii="仿宋" w:hAnsi="仿宋" w:eastAsia="仿宋"/>
                <w:sz w:val="24"/>
                <w:szCs w:val="24"/>
              </w:rPr>
            </w:pPr>
            <w:r>
              <w:rPr>
                <w:rFonts w:ascii="仿宋" w:hAnsi="仿宋" w:eastAsia="仿宋"/>
                <w:sz w:val="24"/>
                <w:szCs w:val="24"/>
              </w:rPr>
              <w:t>研究生</w:t>
            </w:r>
          </w:p>
        </w:tc>
        <w:tc>
          <w:tcPr>
            <w:tcW w:w="6142" w:type="dxa"/>
            <w:gridSpan w:val="6"/>
            <w:vAlign w:val="center"/>
          </w:tcPr>
          <w:p>
            <w:pPr>
              <w:pStyle w:val="8"/>
              <w:spacing w:after="0"/>
              <w:ind w:left="0" w:leftChars="0" w:right="-96"/>
              <w:rPr>
                <w:rFonts w:ascii="仿宋" w:hAnsi="仿宋" w:eastAsia="仿宋"/>
                <w:sz w:val="24"/>
                <w:szCs w:val="24"/>
              </w:rPr>
            </w:pPr>
            <w:r>
              <w:rPr>
                <w:rFonts w:ascii="仿宋" w:hAnsi="仿宋" w:eastAsia="仿宋"/>
                <w:sz w:val="24"/>
                <w:szCs w:val="24"/>
              </w:rPr>
              <w:t>学位课□  专业课□  选修课□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79" w:type="dxa"/>
            <w:vAlign w:val="center"/>
          </w:tcPr>
          <w:p>
            <w:pPr>
              <w:pStyle w:val="8"/>
              <w:spacing w:after="0"/>
              <w:ind w:left="0" w:leftChars="0" w:right="-96"/>
              <w:jc w:val="center"/>
              <w:rPr>
                <w:rFonts w:ascii="仿宋" w:hAnsi="仿宋" w:eastAsia="仿宋"/>
                <w:sz w:val="24"/>
                <w:szCs w:val="24"/>
              </w:rPr>
            </w:pPr>
            <w:r>
              <w:rPr>
                <w:rFonts w:ascii="仿宋" w:hAnsi="仿宋" w:eastAsia="仿宋"/>
                <w:sz w:val="24"/>
                <w:szCs w:val="24"/>
              </w:rPr>
              <w:t>学校背景</w:t>
            </w:r>
          </w:p>
        </w:tc>
        <w:tc>
          <w:tcPr>
            <w:tcW w:w="7985" w:type="dxa"/>
            <w:gridSpan w:val="7"/>
            <w:vAlign w:val="center"/>
          </w:tcPr>
          <w:p>
            <w:pPr>
              <w:pStyle w:val="8"/>
              <w:spacing w:after="0"/>
              <w:ind w:left="0" w:leftChars="0" w:right="-96"/>
              <w:rPr>
                <w:rFonts w:ascii="仿宋" w:hAnsi="仿宋" w:eastAsia="仿宋"/>
                <w:sz w:val="24"/>
                <w:szCs w:val="24"/>
              </w:rPr>
            </w:pPr>
            <w:r>
              <w:rPr>
                <w:rFonts w:hint="eastAsia" w:ascii="仿宋" w:hAnsi="仿宋" w:eastAsia="仿宋"/>
                <w:sz w:val="24"/>
                <w:szCs w:val="24"/>
              </w:rPr>
              <w:t>双</w:t>
            </w:r>
            <w:r>
              <w:rPr>
                <w:rFonts w:ascii="仿宋" w:hAnsi="仿宋" w:eastAsia="仿宋"/>
                <w:sz w:val="24"/>
                <w:szCs w:val="24"/>
              </w:rPr>
              <w:t>一流高校□  985□  211□  省属高校□  研究机构□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79" w:type="dxa"/>
            <w:vAlign w:val="center"/>
          </w:tcPr>
          <w:p>
            <w:pPr>
              <w:pStyle w:val="8"/>
              <w:spacing w:after="0"/>
              <w:ind w:left="0" w:leftChars="0" w:right="-96"/>
              <w:jc w:val="center"/>
              <w:rPr>
                <w:rFonts w:ascii="仿宋" w:hAnsi="仿宋" w:eastAsia="仿宋"/>
                <w:sz w:val="24"/>
                <w:szCs w:val="24"/>
              </w:rPr>
            </w:pPr>
            <w:r>
              <w:rPr>
                <w:rFonts w:ascii="仿宋" w:hAnsi="仿宋" w:eastAsia="仿宋"/>
                <w:sz w:val="24"/>
                <w:szCs w:val="24"/>
              </w:rPr>
              <w:t>学科背景</w:t>
            </w:r>
          </w:p>
        </w:tc>
        <w:tc>
          <w:tcPr>
            <w:tcW w:w="7985" w:type="dxa"/>
            <w:gridSpan w:val="7"/>
            <w:vAlign w:val="center"/>
          </w:tcPr>
          <w:p>
            <w:pPr>
              <w:pStyle w:val="8"/>
              <w:spacing w:after="0"/>
              <w:ind w:left="0" w:leftChars="0" w:right="-96"/>
              <w:rPr>
                <w:rFonts w:ascii="仿宋" w:hAnsi="仿宋" w:eastAsia="仿宋"/>
                <w:sz w:val="24"/>
                <w:szCs w:val="24"/>
              </w:rPr>
            </w:pPr>
            <w:r>
              <w:rPr>
                <w:rFonts w:ascii="仿宋" w:hAnsi="仿宋" w:eastAsia="仿宋"/>
                <w:sz w:val="24"/>
                <w:szCs w:val="24"/>
              </w:rPr>
              <w:t>国家级重点□   省级重点□   校级重点□   非重点学科□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79" w:type="dxa"/>
            <w:vAlign w:val="center"/>
          </w:tcPr>
          <w:p>
            <w:pPr>
              <w:pStyle w:val="8"/>
              <w:spacing w:after="0"/>
              <w:ind w:left="0" w:leftChars="0" w:right="-96"/>
              <w:jc w:val="center"/>
              <w:rPr>
                <w:rFonts w:ascii="仿宋" w:hAnsi="仿宋" w:eastAsia="仿宋"/>
                <w:sz w:val="24"/>
                <w:szCs w:val="24"/>
              </w:rPr>
            </w:pPr>
            <w:r>
              <w:rPr>
                <w:rFonts w:ascii="仿宋" w:hAnsi="仿宋" w:eastAsia="仿宋"/>
                <w:sz w:val="24"/>
                <w:szCs w:val="24"/>
              </w:rPr>
              <w:t>课程性质</w:t>
            </w:r>
          </w:p>
        </w:tc>
        <w:tc>
          <w:tcPr>
            <w:tcW w:w="7985" w:type="dxa"/>
            <w:gridSpan w:val="7"/>
            <w:vAlign w:val="center"/>
          </w:tcPr>
          <w:p>
            <w:pPr>
              <w:pStyle w:val="8"/>
              <w:spacing w:after="0" w:line="300" w:lineRule="auto"/>
              <w:ind w:left="0" w:leftChars="0" w:right="-96"/>
              <w:rPr>
                <w:rFonts w:ascii="仿宋" w:hAnsi="仿宋" w:eastAsia="仿宋"/>
                <w:sz w:val="24"/>
                <w:szCs w:val="24"/>
              </w:rPr>
            </w:pPr>
            <w:r>
              <w:rPr>
                <w:rFonts w:ascii="仿宋" w:hAnsi="仿宋" w:eastAsia="仿宋"/>
                <w:sz w:val="24"/>
                <w:szCs w:val="24"/>
              </w:rPr>
              <w:t>国家级精品课程□    省级精品课程□    校级精品课程□</w:t>
            </w:r>
          </w:p>
          <w:p>
            <w:pPr>
              <w:pStyle w:val="8"/>
              <w:spacing w:after="0" w:line="300" w:lineRule="auto"/>
              <w:ind w:left="0" w:leftChars="0" w:right="-96"/>
              <w:rPr>
                <w:rFonts w:ascii="仿宋" w:hAnsi="仿宋" w:eastAsia="仿宋"/>
                <w:sz w:val="24"/>
                <w:szCs w:val="24"/>
              </w:rPr>
            </w:pPr>
            <w:r>
              <w:rPr>
                <w:rFonts w:ascii="仿宋" w:hAnsi="仿宋" w:eastAsia="仿宋"/>
                <w:sz w:val="24"/>
                <w:szCs w:val="24"/>
              </w:rPr>
              <w:t xml:space="preserve">国家级资源共享课□  国家级视频公开课□     </w:t>
            </w:r>
          </w:p>
          <w:p>
            <w:pPr>
              <w:pStyle w:val="8"/>
              <w:spacing w:after="0" w:line="300" w:lineRule="auto"/>
              <w:ind w:left="0" w:leftChars="0" w:right="-96"/>
              <w:rPr>
                <w:rFonts w:ascii="仿宋" w:hAnsi="仿宋" w:eastAsia="仿宋"/>
                <w:color w:val="000000"/>
                <w:sz w:val="24"/>
                <w:szCs w:val="24"/>
              </w:rPr>
            </w:pPr>
            <w:r>
              <w:rPr>
                <w:rFonts w:ascii="仿宋" w:hAnsi="仿宋" w:eastAsia="仿宋"/>
                <w:sz w:val="24"/>
                <w:szCs w:val="24"/>
              </w:rPr>
              <w:t>国家级一流课程□    省级一流课程□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79" w:type="dxa"/>
            <w:vAlign w:val="center"/>
          </w:tcPr>
          <w:p>
            <w:pPr>
              <w:pStyle w:val="8"/>
              <w:spacing w:after="0"/>
              <w:ind w:left="0" w:leftChars="0" w:right="-96"/>
              <w:jc w:val="center"/>
              <w:rPr>
                <w:rFonts w:ascii="仿宋" w:hAnsi="仿宋" w:eastAsia="仿宋"/>
                <w:sz w:val="24"/>
                <w:szCs w:val="24"/>
              </w:rPr>
            </w:pPr>
            <w:r>
              <w:rPr>
                <w:rFonts w:ascii="仿宋" w:hAnsi="仿宋" w:eastAsia="仿宋"/>
                <w:sz w:val="24"/>
                <w:szCs w:val="24"/>
              </w:rPr>
              <w:t>专业性质</w:t>
            </w:r>
          </w:p>
        </w:tc>
        <w:tc>
          <w:tcPr>
            <w:tcW w:w="7985" w:type="dxa"/>
            <w:gridSpan w:val="7"/>
            <w:vAlign w:val="center"/>
          </w:tcPr>
          <w:p>
            <w:pPr>
              <w:pStyle w:val="8"/>
              <w:spacing w:after="0"/>
              <w:ind w:left="0" w:leftChars="0" w:right="-96"/>
              <w:rPr>
                <w:rFonts w:ascii="仿宋" w:hAnsi="仿宋" w:eastAsia="仿宋"/>
                <w:color w:val="000000"/>
                <w:sz w:val="24"/>
                <w:szCs w:val="24"/>
              </w:rPr>
            </w:pPr>
            <w:r>
              <w:rPr>
                <w:rFonts w:ascii="仿宋" w:hAnsi="仿宋" w:eastAsia="仿宋"/>
                <w:sz w:val="24"/>
                <w:szCs w:val="24"/>
              </w:rPr>
              <w:t>国家级一流专业□   省级一流专业□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79" w:type="dxa"/>
            <w:vAlign w:val="center"/>
          </w:tcPr>
          <w:p>
            <w:pPr>
              <w:pStyle w:val="8"/>
              <w:spacing w:after="0"/>
              <w:ind w:left="0" w:leftChars="0" w:right="-96"/>
              <w:jc w:val="center"/>
              <w:rPr>
                <w:rFonts w:ascii="仿宋" w:hAnsi="仿宋" w:eastAsia="仿宋"/>
                <w:sz w:val="24"/>
                <w:szCs w:val="24"/>
              </w:rPr>
            </w:pPr>
            <w:r>
              <w:rPr>
                <w:rFonts w:ascii="仿宋" w:hAnsi="仿宋" w:eastAsia="仿宋"/>
                <w:sz w:val="24"/>
                <w:szCs w:val="24"/>
              </w:rPr>
              <w:t>教学团队</w:t>
            </w:r>
          </w:p>
        </w:tc>
        <w:tc>
          <w:tcPr>
            <w:tcW w:w="7985" w:type="dxa"/>
            <w:gridSpan w:val="7"/>
            <w:vAlign w:val="center"/>
          </w:tcPr>
          <w:p>
            <w:pPr>
              <w:pStyle w:val="8"/>
              <w:spacing w:after="0"/>
              <w:ind w:left="0" w:leftChars="0" w:right="-96"/>
              <w:rPr>
                <w:rFonts w:ascii="仿宋" w:hAnsi="仿宋" w:eastAsia="仿宋"/>
                <w:color w:val="000000"/>
                <w:sz w:val="24"/>
                <w:szCs w:val="24"/>
              </w:rPr>
            </w:pPr>
            <w:r>
              <w:rPr>
                <w:rFonts w:ascii="仿宋" w:hAnsi="仿宋" w:eastAsia="仿宋"/>
                <w:sz w:val="24"/>
                <w:szCs w:val="24"/>
              </w:rPr>
              <w:t>国家级□   省级□   校级□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79" w:type="dxa"/>
            <w:vAlign w:val="center"/>
          </w:tcPr>
          <w:p>
            <w:pPr>
              <w:pStyle w:val="8"/>
              <w:spacing w:after="0"/>
              <w:ind w:left="0" w:leftChars="0" w:right="-96"/>
              <w:jc w:val="center"/>
              <w:rPr>
                <w:rFonts w:ascii="仿宋" w:hAnsi="仿宋" w:eastAsia="仿宋"/>
                <w:sz w:val="24"/>
                <w:szCs w:val="24"/>
              </w:rPr>
            </w:pPr>
            <w:r>
              <w:rPr>
                <w:rFonts w:ascii="仿宋" w:hAnsi="仿宋" w:eastAsia="仿宋"/>
                <w:sz w:val="24"/>
                <w:szCs w:val="24"/>
              </w:rPr>
              <w:t>实验示范中心</w:t>
            </w:r>
          </w:p>
        </w:tc>
        <w:tc>
          <w:tcPr>
            <w:tcW w:w="7985" w:type="dxa"/>
            <w:gridSpan w:val="7"/>
            <w:vAlign w:val="center"/>
          </w:tcPr>
          <w:p>
            <w:pPr>
              <w:pStyle w:val="8"/>
              <w:spacing w:after="0"/>
              <w:ind w:left="0" w:leftChars="0" w:right="-96"/>
              <w:rPr>
                <w:rFonts w:ascii="仿宋" w:hAnsi="仿宋" w:eastAsia="仿宋"/>
                <w:color w:val="000000"/>
                <w:sz w:val="24"/>
                <w:szCs w:val="24"/>
              </w:rPr>
            </w:pPr>
            <w:r>
              <w:rPr>
                <w:rFonts w:ascii="仿宋" w:hAnsi="仿宋" w:eastAsia="仿宋"/>
                <w:sz w:val="24"/>
                <w:szCs w:val="24"/>
              </w:rPr>
              <w:t>国家级□   省级□   校级□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79" w:type="dxa"/>
            <w:vAlign w:val="center"/>
          </w:tcPr>
          <w:p>
            <w:pPr>
              <w:pStyle w:val="8"/>
              <w:spacing w:after="0"/>
              <w:ind w:left="0" w:leftChars="0" w:right="-96"/>
              <w:jc w:val="center"/>
              <w:rPr>
                <w:rFonts w:ascii="仿宋" w:hAnsi="仿宋" w:eastAsia="仿宋"/>
                <w:sz w:val="24"/>
                <w:szCs w:val="24"/>
              </w:rPr>
            </w:pPr>
            <w:r>
              <w:rPr>
                <w:rFonts w:ascii="仿宋" w:hAnsi="仿宋" w:eastAsia="仿宋"/>
                <w:sz w:val="24"/>
                <w:szCs w:val="24"/>
              </w:rPr>
              <w:t>适用层次</w:t>
            </w:r>
          </w:p>
        </w:tc>
        <w:tc>
          <w:tcPr>
            <w:tcW w:w="7985" w:type="dxa"/>
            <w:gridSpan w:val="7"/>
            <w:vAlign w:val="center"/>
          </w:tcPr>
          <w:p>
            <w:pPr>
              <w:pStyle w:val="8"/>
              <w:spacing w:after="0"/>
              <w:ind w:left="0" w:leftChars="0" w:right="-96"/>
              <w:rPr>
                <w:rFonts w:ascii="仿宋" w:hAnsi="仿宋" w:eastAsia="仿宋"/>
                <w:sz w:val="24"/>
                <w:szCs w:val="24"/>
              </w:rPr>
            </w:pPr>
            <w:r>
              <w:rPr>
                <w:rFonts w:ascii="仿宋" w:hAnsi="仿宋" w:eastAsia="仿宋"/>
                <w:sz w:val="24"/>
                <w:szCs w:val="24"/>
              </w:rPr>
              <w:t>全国重点□  省属院校□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79" w:type="dxa"/>
            <w:vAlign w:val="center"/>
          </w:tcPr>
          <w:p>
            <w:pPr>
              <w:pStyle w:val="8"/>
              <w:spacing w:after="0"/>
              <w:ind w:left="0" w:leftChars="0" w:right="-96"/>
              <w:jc w:val="center"/>
              <w:rPr>
                <w:rFonts w:ascii="仿宋" w:hAnsi="仿宋" w:eastAsia="仿宋"/>
                <w:sz w:val="24"/>
                <w:szCs w:val="24"/>
              </w:rPr>
            </w:pPr>
            <w:r>
              <w:rPr>
                <w:rFonts w:ascii="仿宋" w:hAnsi="仿宋" w:eastAsia="仿宋"/>
                <w:sz w:val="24"/>
                <w:szCs w:val="24"/>
              </w:rPr>
              <w:t>教学成果奖</w:t>
            </w:r>
          </w:p>
        </w:tc>
        <w:tc>
          <w:tcPr>
            <w:tcW w:w="7985" w:type="dxa"/>
            <w:gridSpan w:val="7"/>
            <w:vAlign w:val="center"/>
          </w:tcPr>
          <w:p>
            <w:pPr>
              <w:pStyle w:val="8"/>
              <w:spacing w:after="0"/>
              <w:ind w:left="0" w:leftChars="0" w:right="-96"/>
              <w:rPr>
                <w:rFonts w:ascii="仿宋" w:hAnsi="仿宋" w:eastAsia="仿宋"/>
                <w:sz w:val="24"/>
                <w:szCs w:val="24"/>
              </w:rPr>
            </w:pPr>
            <w:r>
              <w:rPr>
                <w:rFonts w:ascii="仿宋" w:hAnsi="仿宋" w:eastAsia="仿宋"/>
                <w:sz w:val="24"/>
                <w:szCs w:val="24"/>
              </w:rPr>
              <w:t>国家级□   省级□   校级□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579" w:type="dxa"/>
            <w:vAlign w:val="center"/>
          </w:tcPr>
          <w:p>
            <w:pPr>
              <w:pStyle w:val="8"/>
              <w:spacing w:after="0"/>
              <w:ind w:left="0" w:leftChars="0" w:right="-96"/>
              <w:jc w:val="center"/>
              <w:rPr>
                <w:rFonts w:ascii="仿宋" w:hAnsi="仿宋" w:eastAsia="仿宋"/>
                <w:sz w:val="24"/>
                <w:szCs w:val="24"/>
              </w:rPr>
            </w:pPr>
            <w:r>
              <w:rPr>
                <w:rFonts w:ascii="仿宋" w:hAnsi="仿宋" w:eastAsia="仿宋"/>
                <w:sz w:val="24"/>
                <w:szCs w:val="24"/>
              </w:rPr>
              <w:t>适用专业</w:t>
            </w:r>
          </w:p>
        </w:tc>
        <w:tc>
          <w:tcPr>
            <w:tcW w:w="7985" w:type="dxa"/>
            <w:gridSpan w:val="7"/>
            <w:vAlign w:val="center"/>
          </w:tcPr>
          <w:p>
            <w:pPr>
              <w:pStyle w:val="8"/>
              <w:spacing w:after="0"/>
              <w:ind w:left="0" w:leftChars="0" w:right="-96"/>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79" w:type="dxa"/>
            <w:vAlign w:val="center"/>
          </w:tcPr>
          <w:p>
            <w:pPr>
              <w:pStyle w:val="8"/>
              <w:spacing w:after="0"/>
              <w:ind w:left="0" w:leftChars="0" w:right="-96"/>
              <w:jc w:val="center"/>
              <w:rPr>
                <w:rFonts w:ascii="仿宋" w:hAnsi="仿宋" w:eastAsia="仿宋"/>
                <w:sz w:val="24"/>
                <w:szCs w:val="24"/>
              </w:rPr>
            </w:pPr>
            <w:r>
              <w:rPr>
                <w:rFonts w:ascii="仿宋" w:hAnsi="仿宋" w:eastAsia="仿宋"/>
                <w:sz w:val="24"/>
                <w:szCs w:val="24"/>
              </w:rPr>
              <w:t>目前进度</w:t>
            </w:r>
          </w:p>
        </w:tc>
        <w:tc>
          <w:tcPr>
            <w:tcW w:w="7985" w:type="dxa"/>
            <w:gridSpan w:val="7"/>
            <w:vAlign w:val="center"/>
          </w:tcPr>
          <w:p>
            <w:pPr>
              <w:pStyle w:val="8"/>
              <w:spacing w:after="0"/>
              <w:ind w:left="0" w:leftChars="0" w:right="-96"/>
              <w:rPr>
                <w:rFonts w:ascii="仿宋" w:hAnsi="仿宋" w:eastAsia="仿宋"/>
                <w:sz w:val="24"/>
                <w:szCs w:val="24"/>
              </w:rPr>
            </w:pPr>
            <w:r>
              <w:rPr>
                <w:rFonts w:ascii="仿宋" w:hAnsi="仿宋" w:eastAsia="仿宋"/>
                <w:sz w:val="24"/>
                <w:szCs w:val="24"/>
              </w:rPr>
              <w:t>意向阶段□  有大纲□  有讲义□  正在编写□  初稿已完成□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79" w:type="dxa"/>
            <w:vAlign w:val="center"/>
          </w:tcPr>
          <w:p>
            <w:pPr>
              <w:pStyle w:val="8"/>
              <w:spacing w:after="0"/>
              <w:ind w:left="0" w:leftChars="0" w:right="-96"/>
              <w:jc w:val="center"/>
              <w:rPr>
                <w:rFonts w:ascii="仿宋" w:hAnsi="仿宋" w:eastAsia="仿宋"/>
                <w:sz w:val="24"/>
                <w:szCs w:val="24"/>
              </w:rPr>
            </w:pPr>
            <w:r>
              <w:rPr>
                <w:rFonts w:ascii="仿宋" w:hAnsi="仿宋" w:eastAsia="仿宋"/>
                <w:sz w:val="24"/>
                <w:szCs w:val="24"/>
              </w:rPr>
              <w:t>自购册数</w:t>
            </w:r>
          </w:p>
        </w:tc>
        <w:tc>
          <w:tcPr>
            <w:tcW w:w="2410" w:type="dxa"/>
            <w:gridSpan w:val="2"/>
            <w:vAlign w:val="center"/>
          </w:tcPr>
          <w:p>
            <w:pPr>
              <w:pStyle w:val="8"/>
              <w:spacing w:after="0"/>
              <w:ind w:left="0" w:leftChars="0" w:right="-96"/>
              <w:rPr>
                <w:rFonts w:ascii="仿宋" w:hAnsi="仿宋" w:eastAsia="仿宋"/>
                <w:sz w:val="24"/>
                <w:szCs w:val="24"/>
              </w:rPr>
            </w:pPr>
          </w:p>
        </w:tc>
        <w:tc>
          <w:tcPr>
            <w:tcW w:w="2930" w:type="dxa"/>
            <w:gridSpan w:val="3"/>
            <w:vAlign w:val="center"/>
          </w:tcPr>
          <w:p>
            <w:pPr>
              <w:pStyle w:val="8"/>
              <w:spacing w:after="0"/>
              <w:ind w:left="0" w:leftChars="0" w:right="-96"/>
              <w:jc w:val="center"/>
              <w:rPr>
                <w:rFonts w:ascii="仿宋" w:hAnsi="仿宋" w:eastAsia="仿宋"/>
                <w:sz w:val="24"/>
                <w:szCs w:val="24"/>
              </w:rPr>
            </w:pPr>
            <w:r>
              <w:rPr>
                <w:rFonts w:ascii="仿宋" w:hAnsi="仿宋" w:eastAsia="仿宋"/>
                <w:sz w:val="24"/>
                <w:szCs w:val="24"/>
              </w:rPr>
              <w:t>主参编预计年用量</w:t>
            </w:r>
          </w:p>
        </w:tc>
        <w:tc>
          <w:tcPr>
            <w:tcW w:w="2645" w:type="dxa"/>
            <w:gridSpan w:val="2"/>
            <w:vAlign w:val="center"/>
          </w:tcPr>
          <w:p>
            <w:pPr>
              <w:pStyle w:val="8"/>
              <w:spacing w:after="0"/>
              <w:ind w:left="0" w:leftChars="0" w:right="-96"/>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579" w:type="dxa"/>
            <w:vMerge w:val="restart"/>
            <w:vAlign w:val="center"/>
          </w:tcPr>
          <w:p>
            <w:pPr>
              <w:pStyle w:val="8"/>
              <w:spacing w:after="0"/>
              <w:ind w:left="0" w:leftChars="0" w:right="-96"/>
              <w:jc w:val="center"/>
              <w:rPr>
                <w:rFonts w:ascii="仿宋" w:hAnsi="仿宋" w:eastAsia="仿宋"/>
                <w:sz w:val="24"/>
                <w:szCs w:val="24"/>
              </w:rPr>
            </w:pPr>
            <w:r>
              <w:rPr>
                <w:rFonts w:hint="eastAsia" w:ascii="仿宋" w:hAnsi="仿宋" w:eastAsia="仿宋"/>
                <w:sz w:val="24"/>
                <w:szCs w:val="24"/>
              </w:rPr>
              <w:t>数字教</w:t>
            </w:r>
          </w:p>
          <w:p>
            <w:pPr>
              <w:pStyle w:val="8"/>
              <w:spacing w:after="0"/>
              <w:ind w:left="0" w:leftChars="0" w:right="-96"/>
              <w:jc w:val="center"/>
              <w:rPr>
                <w:rFonts w:ascii="仿宋" w:hAnsi="仿宋" w:eastAsia="仿宋"/>
                <w:sz w:val="24"/>
                <w:szCs w:val="24"/>
              </w:rPr>
            </w:pPr>
            <w:r>
              <w:rPr>
                <w:rFonts w:hint="eastAsia" w:ascii="仿宋" w:hAnsi="仿宋" w:eastAsia="仿宋"/>
                <w:sz w:val="24"/>
                <w:szCs w:val="24"/>
              </w:rPr>
              <w:t>学资源</w:t>
            </w:r>
          </w:p>
        </w:tc>
        <w:tc>
          <w:tcPr>
            <w:tcW w:w="2410" w:type="dxa"/>
            <w:gridSpan w:val="2"/>
            <w:vAlign w:val="center"/>
          </w:tcPr>
          <w:p>
            <w:pPr>
              <w:pStyle w:val="8"/>
              <w:spacing w:after="0" w:line="276" w:lineRule="auto"/>
              <w:ind w:left="0" w:leftChars="0" w:right="-96"/>
              <w:rPr>
                <w:rFonts w:ascii="仿宋" w:hAnsi="仿宋" w:eastAsia="仿宋"/>
                <w:sz w:val="24"/>
                <w:szCs w:val="24"/>
              </w:rPr>
            </w:pPr>
            <w:r>
              <w:rPr>
                <w:rFonts w:hint="eastAsia" w:ascii="仿宋" w:hAnsi="仿宋" w:eastAsia="仿宋"/>
                <w:sz w:val="24"/>
              </w:rPr>
              <w:t>与教材同步</w:t>
            </w:r>
            <w:r>
              <w:rPr>
                <w:rFonts w:hint="eastAsia" w:ascii="仿宋" w:hAnsi="仿宋" w:eastAsia="仿宋"/>
                <w:sz w:val="24"/>
                <w:szCs w:val="24"/>
              </w:rPr>
              <w:t>建设的数字教学资源</w:t>
            </w:r>
          </w:p>
        </w:tc>
        <w:tc>
          <w:tcPr>
            <w:tcW w:w="5575" w:type="dxa"/>
            <w:gridSpan w:val="5"/>
            <w:vAlign w:val="center"/>
          </w:tcPr>
          <w:p>
            <w:pPr>
              <w:rPr>
                <w:rFonts w:hint="eastAsia" w:ascii="仿宋" w:hAnsi="仿宋" w:eastAsia="仿宋"/>
                <w:sz w:val="24"/>
              </w:rPr>
            </w:pPr>
            <w:r>
              <w:rPr>
                <w:rFonts w:hint="eastAsia" w:ascii="仿宋" w:hAnsi="仿宋" w:eastAsia="仿宋"/>
                <w:sz w:val="24"/>
              </w:rPr>
              <w:t>资源：</w:t>
            </w:r>
            <w:r>
              <w:rPr>
                <w:rFonts w:ascii="仿宋" w:hAnsi="仿宋" w:eastAsia="仿宋"/>
                <w:sz w:val="24"/>
              </w:rPr>
              <w:t>课件□  视频□  音频□  动画□  教案□</w:t>
            </w:r>
          </w:p>
          <w:p>
            <w:pPr>
              <w:rPr>
                <w:rFonts w:hint="eastAsia" w:ascii="仿宋" w:hAnsi="仿宋" w:eastAsia="仿宋"/>
                <w:sz w:val="24"/>
              </w:rPr>
            </w:pPr>
            <w:r>
              <w:rPr>
                <w:rFonts w:hint="eastAsia" w:ascii="仿宋" w:hAnsi="仿宋" w:eastAsia="仿宋"/>
                <w:sz w:val="24"/>
              </w:rPr>
              <w:t xml:space="preserve">      </w:t>
            </w:r>
            <w:r>
              <w:rPr>
                <w:rFonts w:ascii="仿宋" w:hAnsi="仿宋" w:eastAsia="仿宋"/>
                <w:sz w:val="24"/>
              </w:rPr>
              <w:t>案例库□  虚拟仿真实验</w:t>
            </w:r>
            <w:r>
              <w:rPr>
                <w:rFonts w:hint="eastAsia" w:ascii="仿宋" w:hAnsi="仿宋" w:eastAsia="仿宋"/>
                <w:sz w:val="24"/>
              </w:rPr>
              <w:t>项目</w:t>
            </w:r>
            <w:r>
              <w:rPr>
                <w:rFonts w:ascii="仿宋" w:hAnsi="仿宋" w:eastAsia="仿宋"/>
                <w:sz w:val="24"/>
              </w:rPr>
              <w:t xml:space="preserve">□  </w:t>
            </w:r>
            <w:r>
              <w:rPr>
                <w:rFonts w:hint="eastAsia" w:ascii="仿宋" w:hAnsi="仿宋" w:eastAsia="仿宋"/>
                <w:sz w:val="24"/>
              </w:rPr>
              <w:t>习题</w:t>
            </w:r>
            <w:r>
              <w:rPr>
                <w:rFonts w:ascii="仿宋" w:hAnsi="仿宋" w:eastAsia="仿宋"/>
                <w:sz w:val="24"/>
              </w:rPr>
              <w:t>□</w:t>
            </w:r>
          </w:p>
          <w:p>
            <w:pPr>
              <w:rPr>
                <w:rFonts w:hint="eastAsia" w:ascii="仿宋" w:hAnsi="仿宋" w:eastAsia="仿宋"/>
                <w:sz w:val="24"/>
              </w:rPr>
            </w:pPr>
            <w:r>
              <w:rPr>
                <w:rFonts w:hint="eastAsia" w:ascii="仿宋" w:hAnsi="仿宋" w:eastAsia="仿宋"/>
                <w:sz w:val="24"/>
              </w:rPr>
              <w:t xml:space="preserve">    </w:t>
            </w:r>
            <w:r>
              <w:rPr>
                <w:rFonts w:ascii="仿宋" w:hAnsi="仿宋" w:eastAsia="仿宋"/>
                <w:sz w:val="24"/>
              </w:rPr>
              <w:t xml:space="preserve">  考试系统□</w:t>
            </w:r>
            <w:r>
              <w:rPr>
                <w:rFonts w:hint="eastAsia" w:ascii="仿宋" w:hAnsi="仿宋" w:eastAsia="仿宋"/>
                <w:sz w:val="24"/>
              </w:rPr>
              <w:t xml:space="preserve">  </w:t>
            </w:r>
            <w:r>
              <w:rPr>
                <w:rFonts w:ascii="仿宋" w:hAnsi="仿宋" w:eastAsia="仿宋"/>
                <w:sz w:val="24"/>
              </w:rPr>
              <w:t xml:space="preserve">实验教材□ </w:t>
            </w:r>
            <w:r>
              <w:rPr>
                <w:rFonts w:hint="eastAsia" w:ascii="仿宋" w:hAnsi="仿宋" w:eastAsia="仿宋"/>
                <w:sz w:val="24"/>
              </w:rPr>
              <w:t xml:space="preserve"> </w:t>
            </w:r>
            <w:r>
              <w:rPr>
                <w:rFonts w:ascii="仿宋" w:hAnsi="仿宋" w:eastAsia="仿宋"/>
                <w:sz w:val="24"/>
              </w:rPr>
              <w:t>其他□</w:t>
            </w:r>
          </w:p>
          <w:p>
            <w:pPr>
              <w:pStyle w:val="8"/>
              <w:spacing w:after="0" w:line="276" w:lineRule="auto"/>
              <w:ind w:left="0" w:leftChars="0" w:right="-96"/>
              <w:rPr>
                <w:rFonts w:ascii="仿宋" w:hAnsi="仿宋" w:eastAsia="仿宋"/>
                <w:sz w:val="24"/>
                <w:szCs w:val="24"/>
              </w:rPr>
            </w:pPr>
            <w:r>
              <w:rPr>
                <w:rFonts w:hint="eastAsia" w:ascii="仿宋" w:hAnsi="仿宋" w:eastAsia="仿宋"/>
                <w:sz w:val="24"/>
                <w:szCs w:val="24"/>
              </w:rPr>
              <w:t>希望</w:t>
            </w:r>
            <w:r>
              <w:rPr>
                <w:rFonts w:ascii="仿宋" w:hAnsi="仿宋" w:eastAsia="仿宋"/>
                <w:sz w:val="24"/>
                <w:szCs w:val="24"/>
              </w:rPr>
              <w:t>出版形式：配套新形态教材</w:t>
            </w:r>
            <w:r>
              <w:rPr>
                <w:rFonts w:hint="eastAsia" w:ascii="仿宋" w:hAnsi="仿宋" w:eastAsia="仿宋"/>
                <w:sz w:val="24"/>
                <w:szCs w:val="24"/>
              </w:rPr>
              <w:t>同步</w:t>
            </w:r>
            <w:r>
              <w:rPr>
                <w:rFonts w:ascii="仿宋" w:hAnsi="仿宋" w:eastAsia="仿宋"/>
                <w:sz w:val="24"/>
                <w:szCs w:val="24"/>
              </w:rPr>
              <w:t>出版□</w:t>
            </w:r>
          </w:p>
          <w:p>
            <w:pPr>
              <w:pStyle w:val="8"/>
              <w:spacing w:after="0" w:line="276" w:lineRule="auto"/>
              <w:ind w:left="0" w:leftChars="0" w:right="-96"/>
              <w:rPr>
                <w:rFonts w:ascii="仿宋" w:hAnsi="仿宋" w:eastAsia="仿宋"/>
                <w:sz w:val="24"/>
                <w:szCs w:val="24"/>
              </w:rPr>
            </w:pPr>
            <w:r>
              <w:rPr>
                <w:rFonts w:ascii="仿宋" w:hAnsi="仿宋" w:eastAsia="仿宋"/>
                <w:sz w:val="24"/>
                <w:szCs w:val="24"/>
              </w:rPr>
              <w:t xml:space="preserve">              单独出版□</w:t>
            </w:r>
          </w:p>
          <w:p>
            <w:pPr>
              <w:pStyle w:val="8"/>
              <w:spacing w:after="0" w:line="276" w:lineRule="auto"/>
              <w:ind w:left="0" w:leftChars="0" w:right="-96"/>
              <w:rPr>
                <w:rFonts w:ascii="仿宋" w:hAnsi="仿宋" w:eastAsia="仿宋"/>
                <w:sz w:val="24"/>
                <w:szCs w:val="24"/>
              </w:rPr>
            </w:pPr>
            <w:r>
              <w:rPr>
                <w:rFonts w:ascii="仿宋" w:hAnsi="仿宋" w:eastAsia="仿宋"/>
                <w:sz w:val="24"/>
                <w:szCs w:val="24"/>
              </w:rPr>
              <w:t xml:space="preserve">              以上2种形式</w:t>
            </w:r>
            <w:r>
              <w:rPr>
                <w:rFonts w:hint="eastAsia" w:ascii="仿宋" w:hAnsi="仿宋" w:eastAsia="仿宋"/>
                <w:sz w:val="24"/>
                <w:szCs w:val="24"/>
              </w:rPr>
              <w:t>都进行</w:t>
            </w:r>
            <w:r>
              <w:rPr>
                <w:rFonts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579" w:type="dxa"/>
            <w:vMerge w:val="continue"/>
            <w:vAlign w:val="center"/>
          </w:tcPr>
          <w:p>
            <w:pPr>
              <w:pStyle w:val="8"/>
              <w:spacing w:after="0"/>
              <w:ind w:left="0" w:leftChars="0" w:right="-96"/>
              <w:jc w:val="center"/>
              <w:rPr>
                <w:rFonts w:ascii="仿宋" w:hAnsi="仿宋" w:eastAsia="仿宋"/>
                <w:sz w:val="24"/>
                <w:szCs w:val="24"/>
              </w:rPr>
            </w:pPr>
          </w:p>
        </w:tc>
        <w:tc>
          <w:tcPr>
            <w:tcW w:w="2410" w:type="dxa"/>
            <w:gridSpan w:val="2"/>
            <w:vAlign w:val="center"/>
          </w:tcPr>
          <w:p>
            <w:pPr>
              <w:pStyle w:val="8"/>
              <w:spacing w:after="0" w:line="276" w:lineRule="auto"/>
              <w:ind w:left="0" w:leftChars="0" w:right="-96"/>
              <w:rPr>
                <w:rFonts w:ascii="仿宋" w:hAnsi="仿宋" w:eastAsia="仿宋"/>
                <w:sz w:val="24"/>
                <w:szCs w:val="24"/>
              </w:rPr>
            </w:pPr>
            <w:r>
              <w:rPr>
                <w:rFonts w:hint="eastAsia" w:ascii="仿宋" w:hAnsi="仿宋" w:eastAsia="仿宋"/>
                <w:sz w:val="24"/>
                <w:szCs w:val="24"/>
              </w:rPr>
              <w:t>已建设的数字课程资源或虚拟仿真实验系统或教学资源库</w:t>
            </w:r>
          </w:p>
        </w:tc>
        <w:tc>
          <w:tcPr>
            <w:tcW w:w="5575" w:type="dxa"/>
            <w:gridSpan w:val="5"/>
            <w:vAlign w:val="center"/>
          </w:tcPr>
          <w:p>
            <w:pPr>
              <w:pStyle w:val="8"/>
              <w:spacing w:after="0" w:line="276" w:lineRule="auto"/>
              <w:ind w:left="0" w:leftChars="0" w:right="-96"/>
              <w:rPr>
                <w:rFonts w:hint="eastAsia" w:ascii="仿宋" w:hAnsi="仿宋" w:eastAsia="仿宋"/>
                <w:sz w:val="24"/>
                <w:szCs w:val="24"/>
              </w:rPr>
            </w:pPr>
            <w:r>
              <w:rPr>
                <w:rFonts w:hint="eastAsia" w:ascii="仿宋" w:hAnsi="仿宋" w:eastAsia="仿宋"/>
                <w:sz w:val="24"/>
              </w:rPr>
              <w:t>资源：</w:t>
            </w:r>
            <w:r>
              <w:rPr>
                <w:rFonts w:hint="eastAsia" w:ascii="仿宋" w:hAnsi="仿宋" w:eastAsia="仿宋"/>
                <w:sz w:val="24"/>
                <w:szCs w:val="24"/>
              </w:rPr>
              <w:t>完整一套资源</w:t>
            </w:r>
            <w:r>
              <w:rPr>
                <w:rFonts w:ascii="仿宋" w:hAnsi="仿宋" w:eastAsia="仿宋"/>
                <w:sz w:val="24"/>
                <w:szCs w:val="24"/>
              </w:rPr>
              <w:t>□</w:t>
            </w:r>
            <w:r>
              <w:rPr>
                <w:rFonts w:hint="eastAsia" w:ascii="仿宋" w:hAnsi="仿宋" w:eastAsia="仿宋"/>
                <w:sz w:val="24"/>
                <w:szCs w:val="24"/>
              </w:rPr>
              <w:t xml:space="preserve">   50%以上资源</w:t>
            </w:r>
            <w:r>
              <w:rPr>
                <w:rFonts w:ascii="仿宋" w:hAnsi="仿宋" w:eastAsia="仿宋"/>
                <w:sz w:val="24"/>
                <w:szCs w:val="24"/>
              </w:rPr>
              <w:t>□</w:t>
            </w:r>
          </w:p>
          <w:p>
            <w:pPr>
              <w:pStyle w:val="8"/>
              <w:spacing w:after="0" w:line="276" w:lineRule="auto"/>
              <w:ind w:left="0" w:leftChars="0" w:right="-96"/>
              <w:rPr>
                <w:rFonts w:hint="eastAsia" w:ascii="仿宋" w:hAnsi="仿宋" w:eastAsia="仿宋"/>
                <w:sz w:val="24"/>
                <w:szCs w:val="24"/>
              </w:rPr>
            </w:pPr>
            <w:r>
              <w:rPr>
                <w:rFonts w:hint="eastAsia" w:ascii="仿宋" w:hAnsi="仿宋" w:eastAsia="仿宋"/>
                <w:sz w:val="24"/>
                <w:szCs w:val="24"/>
              </w:rPr>
              <w:t xml:space="preserve">       50%以下资源</w:t>
            </w:r>
            <w:r>
              <w:rPr>
                <w:rFonts w:ascii="仿宋" w:hAnsi="仿宋" w:eastAsia="仿宋"/>
                <w:sz w:val="24"/>
                <w:szCs w:val="24"/>
              </w:rPr>
              <w:t>□</w:t>
            </w:r>
            <w:r>
              <w:rPr>
                <w:rFonts w:hint="eastAsia" w:ascii="仿宋" w:hAnsi="仿宋" w:eastAsia="仿宋"/>
                <w:sz w:val="24"/>
                <w:szCs w:val="24"/>
              </w:rPr>
              <w:t xml:space="preserve">   </w:t>
            </w:r>
            <w:r>
              <w:rPr>
                <w:rFonts w:ascii="仿宋" w:hAnsi="仿宋" w:eastAsia="仿宋"/>
                <w:sz w:val="24"/>
                <w:szCs w:val="24"/>
              </w:rPr>
              <w:t>其他□</w:t>
            </w:r>
          </w:p>
          <w:p>
            <w:pPr>
              <w:pStyle w:val="8"/>
              <w:spacing w:after="0" w:line="276" w:lineRule="auto"/>
              <w:ind w:left="0" w:leftChars="0" w:right="-96"/>
              <w:rPr>
                <w:rFonts w:hint="eastAsia" w:ascii="仿宋" w:hAnsi="仿宋" w:eastAsia="仿宋"/>
                <w:sz w:val="24"/>
                <w:szCs w:val="24"/>
              </w:rPr>
            </w:pPr>
            <w:r>
              <w:rPr>
                <w:rFonts w:hint="eastAsia" w:ascii="仿宋" w:hAnsi="仿宋" w:eastAsia="仿宋"/>
                <w:sz w:val="24"/>
                <w:szCs w:val="24"/>
              </w:rPr>
              <w:t>希望出版形式：上线中科云教育</w:t>
            </w:r>
            <w:r>
              <w:rPr>
                <w:rFonts w:ascii="仿宋" w:hAnsi="仿宋" w:eastAsia="仿宋"/>
                <w:sz w:val="24"/>
                <w:szCs w:val="24"/>
              </w:rPr>
              <w:t>□</w:t>
            </w:r>
          </w:p>
          <w:p>
            <w:pPr>
              <w:pStyle w:val="8"/>
              <w:spacing w:after="0" w:line="276" w:lineRule="auto"/>
              <w:ind w:left="0" w:leftChars="0" w:right="-96"/>
              <w:rPr>
                <w:rFonts w:hint="eastAsia" w:ascii="仿宋" w:hAnsi="仿宋" w:eastAsia="仿宋"/>
                <w:sz w:val="24"/>
                <w:szCs w:val="24"/>
              </w:rPr>
            </w:pPr>
            <w:r>
              <w:rPr>
                <w:rFonts w:hint="eastAsia" w:ascii="仿宋" w:hAnsi="仿宋" w:eastAsia="仿宋"/>
                <w:sz w:val="24"/>
                <w:szCs w:val="24"/>
              </w:rPr>
              <w:t xml:space="preserve">               单独出版</w:t>
            </w:r>
            <w:r>
              <w:rPr>
                <w:rFonts w:ascii="仿宋" w:hAnsi="仿宋" w:eastAsia="仿宋"/>
                <w:sz w:val="24"/>
                <w:szCs w:val="24"/>
              </w:rPr>
              <w:t>□</w:t>
            </w:r>
            <w:r>
              <w:rPr>
                <w:rFonts w:hint="eastAsia" w:ascii="仿宋" w:hAnsi="仿宋" w:eastAsia="仿宋"/>
                <w:sz w:val="24"/>
                <w:szCs w:val="24"/>
              </w:rPr>
              <w:t xml:space="preserve"> </w:t>
            </w:r>
          </w:p>
          <w:p>
            <w:pPr>
              <w:pStyle w:val="8"/>
              <w:spacing w:after="0"/>
              <w:ind w:left="0" w:leftChars="0" w:right="-96"/>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以上2种形式</w:t>
            </w:r>
            <w:r>
              <w:rPr>
                <w:rFonts w:hint="eastAsia" w:ascii="仿宋" w:hAnsi="仿宋" w:eastAsia="仿宋"/>
                <w:sz w:val="24"/>
                <w:szCs w:val="24"/>
              </w:rPr>
              <w:t>都进行</w:t>
            </w:r>
            <w:r>
              <w:rPr>
                <w:rFonts w:ascii="仿宋" w:hAnsi="仿宋" w:eastAsia="仿宋"/>
                <w:sz w:val="24"/>
                <w:szCs w:val="24"/>
              </w:rPr>
              <w:t>□</w:t>
            </w:r>
          </w:p>
        </w:tc>
      </w:tr>
    </w:tbl>
    <w:p>
      <w:pPr>
        <w:pStyle w:val="8"/>
        <w:spacing w:after="0" w:line="520" w:lineRule="exact"/>
        <w:ind w:left="421" w:leftChars="136" w:right="-95" w:hanging="135" w:hangingChars="42"/>
        <w:rPr>
          <w:rFonts w:ascii="仿宋" w:hAnsi="仿宋" w:eastAsia="仿宋"/>
          <w:b/>
          <w:sz w:val="32"/>
        </w:rPr>
      </w:pPr>
      <w:r>
        <w:rPr>
          <w:rFonts w:ascii="仿宋" w:hAnsi="仿宋" w:eastAsia="仿宋"/>
          <w:b/>
          <w:sz w:val="32"/>
        </w:rPr>
        <w:t>二、编写人员情况</w:t>
      </w:r>
    </w:p>
    <w:tbl>
      <w:tblPr>
        <w:tblStyle w:val="10"/>
        <w:tblW w:w="956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4"/>
        <w:gridCol w:w="1417"/>
        <w:gridCol w:w="284"/>
        <w:gridCol w:w="708"/>
        <w:gridCol w:w="1276"/>
        <w:gridCol w:w="16"/>
        <w:gridCol w:w="900"/>
        <w:gridCol w:w="919"/>
        <w:gridCol w:w="37"/>
        <w:gridCol w:w="152"/>
        <w:gridCol w:w="1065"/>
        <w:gridCol w:w="85"/>
        <w:gridCol w:w="370"/>
        <w:gridCol w:w="166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4" w:type="dxa"/>
            <w:vMerge w:val="restart"/>
            <w:tcBorders>
              <w:top w:val="single" w:color="auto" w:sz="4" w:space="0"/>
              <w:left w:val="single" w:color="auto" w:sz="4" w:space="0"/>
              <w:right w:val="single" w:color="auto" w:sz="4" w:space="0"/>
            </w:tcBorders>
            <w:vAlign w:val="center"/>
          </w:tcPr>
          <w:p>
            <w:pPr>
              <w:pStyle w:val="8"/>
              <w:ind w:left="-97" w:leftChars="-46" w:right="-95" w:firstLine="1"/>
              <w:jc w:val="center"/>
              <w:rPr>
                <w:rFonts w:ascii="仿宋" w:hAnsi="仿宋" w:eastAsia="仿宋"/>
                <w:sz w:val="28"/>
                <w:szCs w:val="24"/>
              </w:rPr>
            </w:pPr>
            <w:r>
              <w:rPr>
                <w:rFonts w:ascii="仿宋" w:hAnsi="仿宋" w:eastAsia="仿宋"/>
                <w:sz w:val="28"/>
                <w:szCs w:val="24"/>
              </w:rPr>
              <w:t>主</w:t>
            </w:r>
          </w:p>
          <w:p>
            <w:pPr>
              <w:pStyle w:val="8"/>
              <w:ind w:left="-97" w:leftChars="-46" w:right="-95" w:firstLine="1"/>
              <w:jc w:val="center"/>
              <w:rPr>
                <w:rFonts w:ascii="仿宋" w:hAnsi="仿宋" w:eastAsia="仿宋"/>
                <w:sz w:val="28"/>
                <w:szCs w:val="24"/>
              </w:rPr>
            </w:pPr>
          </w:p>
          <w:p>
            <w:pPr>
              <w:pStyle w:val="8"/>
              <w:ind w:left="-97" w:leftChars="-46" w:right="-95" w:firstLine="1"/>
              <w:jc w:val="center"/>
              <w:rPr>
                <w:rFonts w:ascii="仿宋" w:hAnsi="仿宋" w:eastAsia="仿宋"/>
                <w:sz w:val="28"/>
                <w:szCs w:val="24"/>
              </w:rPr>
            </w:pPr>
            <w:r>
              <w:rPr>
                <w:rFonts w:ascii="仿宋" w:hAnsi="仿宋" w:eastAsia="仿宋"/>
                <w:sz w:val="28"/>
                <w:szCs w:val="24"/>
              </w:rPr>
              <w:t>编</w:t>
            </w:r>
          </w:p>
          <w:p>
            <w:pPr>
              <w:pStyle w:val="8"/>
              <w:ind w:left="-97" w:leftChars="-46" w:right="-95" w:firstLine="1"/>
              <w:jc w:val="center"/>
              <w:rPr>
                <w:rFonts w:ascii="仿宋" w:hAnsi="仿宋" w:eastAsia="仿宋"/>
                <w:sz w:val="28"/>
                <w:szCs w:val="24"/>
              </w:rPr>
            </w:pPr>
          </w:p>
          <w:p>
            <w:pPr>
              <w:pStyle w:val="8"/>
              <w:ind w:left="-97" w:leftChars="-46" w:right="-95" w:firstLine="1"/>
              <w:jc w:val="center"/>
              <w:rPr>
                <w:rFonts w:ascii="仿宋" w:hAnsi="仿宋" w:eastAsia="仿宋"/>
                <w:sz w:val="28"/>
                <w:szCs w:val="24"/>
              </w:rPr>
            </w:pPr>
            <w:r>
              <w:rPr>
                <w:rFonts w:ascii="仿宋" w:hAnsi="仿宋" w:eastAsia="仿宋"/>
                <w:sz w:val="28"/>
                <w:szCs w:val="24"/>
              </w:rPr>
              <w:t>情</w:t>
            </w:r>
          </w:p>
          <w:p>
            <w:pPr>
              <w:pStyle w:val="8"/>
              <w:ind w:left="-97" w:leftChars="-46" w:right="-95" w:firstLine="1"/>
              <w:jc w:val="center"/>
              <w:rPr>
                <w:rFonts w:ascii="仿宋" w:hAnsi="仿宋" w:eastAsia="仿宋"/>
                <w:sz w:val="28"/>
                <w:szCs w:val="24"/>
              </w:rPr>
            </w:pPr>
          </w:p>
          <w:p>
            <w:pPr>
              <w:pStyle w:val="8"/>
              <w:ind w:left="-97" w:leftChars="-46" w:right="-95" w:firstLine="1"/>
              <w:jc w:val="center"/>
              <w:rPr>
                <w:rFonts w:ascii="仿宋" w:hAnsi="仿宋" w:eastAsia="仿宋"/>
                <w:sz w:val="24"/>
                <w:szCs w:val="24"/>
              </w:rPr>
            </w:pPr>
            <w:r>
              <w:rPr>
                <w:rFonts w:ascii="仿宋" w:hAnsi="仿宋" w:eastAsia="仿宋"/>
                <w:sz w:val="28"/>
                <w:szCs w:val="24"/>
              </w:rPr>
              <w:t>况</w:t>
            </w:r>
          </w:p>
        </w:tc>
        <w:tc>
          <w:tcPr>
            <w:tcW w:w="1417" w:type="dxa"/>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r>
              <w:rPr>
                <w:rFonts w:ascii="仿宋" w:hAnsi="仿宋" w:eastAsia="仿宋"/>
                <w:sz w:val="24"/>
                <w:szCs w:val="24"/>
              </w:rPr>
              <w:t>姓名</w:t>
            </w:r>
          </w:p>
        </w:tc>
        <w:tc>
          <w:tcPr>
            <w:tcW w:w="2284" w:type="dxa"/>
            <w:gridSpan w:val="4"/>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r>
              <w:rPr>
                <w:rFonts w:ascii="仿宋" w:hAnsi="仿宋" w:eastAsia="仿宋"/>
                <w:sz w:val="24"/>
                <w:szCs w:val="24"/>
              </w:rPr>
              <w:t>性别</w:t>
            </w:r>
          </w:p>
        </w:tc>
        <w:tc>
          <w:tcPr>
            <w:tcW w:w="1108" w:type="dxa"/>
            <w:gridSpan w:val="3"/>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1150" w:type="dxa"/>
            <w:gridSpan w:val="2"/>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r>
              <w:rPr>
                <w:rFonts w:ascii="仿宋" w:hAnsi="仿宋" w:eastAsia="仿宋"/>
                <w:sz w:val="24"/>
                <w:szCs w:val="24"/>
              </w:rPr>
              <w:t>出生年月</w:t>
            </w:r>
          </w:p>
        </w:tc>
        <w:tc>
          <w:tcPr>
            <w:tcW w:w="2034" w:type="dxa"/>
            <w:gridSpan w:val="2"/>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4" w:type="dxa"/>
            <w:vMerge w:val="continue"/>
            <w:tcBorders>
              <w:left w:val="single" w:color="auto" w:sz="4" w:space="0"/>
              <w:right w:val="single" w:color="auto" w:sz="4" w:space="0"/>
            </w:tcBorders>
            <w:vAlign w:val="center"/>
          </w:tcPr>
          <w:p>
            <w:pPr>
              <w:widowControl/>
              <w:ind w:left="-97" w:leftChars="-46" w:firstLine="1"/>
              <w:jc w:val="left"/>
              <w:rPr>
                <w:rFonts w:ascii="仿宋" w:hAnsi="仿宋" w:eastAsia="仿宋"/>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r>
              <w:rPr>
                <w:rFonts w:ascii="仿宋" w:hAnsi="仿宋" w:eastAsia="仿宋"/>
                <w:sz w:val="24"/>
                <w:szCs w:val="24"/>
              </w:rPr>
              <w:t>职称</w:t>
            </w:r>
          </w:p>
        </w:tc>
        <w:tc>
          <w:tcPr>
            <w:tcW w:w="2284" w:type="dxa"/>
            <w:gridSpan w:val="4"/>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r>
              <w:rPr>
                <w:rFonts w:ascii="仿宋" w:hAnsi="仿宋" w:eastAsia="仿宋"/>
                <w:sz w:val="24"/>
                <w:szCs w:val="24"/>
              </w:rPr>
              <w:t>职务</w:t>
            </w:r>
          </w:p>
        </w:tc>
        <w:tc>
          <w:tcPr>
            <w:tcW w:w="1108" w:type="dxa"/>
            <w:gridSpan w:val="3"/>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1150" w:type="dxa"/>
            <w:gridSpan w:val="2"/>
            <w:tcBorders>
              <w:top w:val="single" w:color="auto" w:sz="4" w:space="0"/>
              <w:left w:val="single" w:color="auto" w:sz="4" w:space="0"/>
              <w:bottom w:val="nil"/>
              <w:right w:val="single" w:color="auto" w:sz="4" w:space="0"/>
            </w:tcBorders>
            <w:vAlign w:val="center"/>
          </w:tcPr>
          <w:p>
            <w:pPr>
              <w:pStyle w:val="8"/>
              <w:spacing w:after="0"/>
              <w:ind w:left="0" w:leftChars="0" w:right="-96"/>
              <w:rPr>
                <w:rFonts w:ascii="仿宋" w:hAnsi="仿宋" w:eastAsia="仿宋"/>
                <w:sz w:val="24"/>
                <w:szCs w:val="24"/>
              </w:rPr>
            </w:pPr>
            <w:r>
              <w:rPr>
                <w:rFonts w:ascii="仿宋" w:hAnsi="仿宋" w:eastAsia="仿宋"/>
                <w:sz w:val="24"/>
                <w:szCs w:val="24"/>
              </w:rPr>
              <w:t>学历</w:t>
            </w:r>
          </w:p>
        </w:tc>
        <w:tc>
          <w:tcPr>
            <w:tcW w:w="2034" w:type="dxa"/>
            <w:gridSpan w:val="2"/>
            <w:tcBorders>
              <w:top w:val="single" w:color="auto" w:sz="4" w:space="0"/>
              <w:left w:val="single" w:color="auto" w:sz="4" w:space="0"/>
              <w:bottom w:val="nil"/>
              <w:right w:val="single" w:color="auto" w:sz="4" w:space="0"/>
            </w:tcBorders>
            <w:vAlign w:val="center"/>
          </w:tcPr>
          <w:p>
            <w:pPr>
              <w:pStyle w:val="8"/>
              <w:spacing w:after="0"/>
              <w:ind w:left="0" w:leftChars="0" w:right="-96"/>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4" w:type="dxa"/>
            <w:vMerge w:val="continue"/>
            <w:tcBorders>
              <w:left w:val="single" w:color="auto" w:sz="4" w:space="0"/>
              <w:right w:val="single" w:color="auto" w:sz="4" w:space="0"/>
            </w:tcBorders>
            <w:vAlign w:val="center"/>
          </w:tcPr>
          <w:p>
            <w:pPr>
              <w:widowControl/>
              <w:ind w:left="-97" w:leftChars="-46" w:firstLine="1"/>
              <w:jc w:val="left"/>
              <w:rPr>
                <w:rFonts w:ascii="仿宋" w:hAnsi="仿宋" w:eastAsia="仿宋"/>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r>
              <w:rPr>
                <w:rFonts w:ascii="仿宋" w:hAnsi="仿宋" w:eastAsia="仿宋"/>
                <w:sz w:val="24"/>
                <w:szCs w:val="24"/>
              </w:rPr>
              <w:t>工作单位</w:t>
            </w:r>
          </w:p>
        </w:tc>
        <w:tc>
          <w:tcPr>
            <w:tcW w:w="7476" w:type="dxa"/>
            <w:gridSpan w:val="12"/>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4" w:type="dxa"/>
            <w:vMerge w:val="continue"/>
            <w:tcBorders>
              <w:left w:val="single" w:color="auto" w:sz="4" w:space="0"/>
              <w:right w:val="single" w:color="auto" w:sz="4" w:space="0"/>
            </w:tcBorders>
            <w:vAlign w:val="center"/>
          </w:tcPr>
          <w:p>
            <w:pPr>
              <w:widowControl/>
              <w:ind w:left="-97" w:leftChars="-46" w:firstLine="1"/>
              <w:jc w:val="left"/>
              <w:rPr>
                <w:rFonts w:ascii="仿宋" w:hAnsi="仿宋" w:eastAsia="仿宋"/>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r>
              <w:rPr>
                <w:rFonts w:ascii="仿宋" w:hAnsi="仿宋" w:eastAsia="仿宋"/>
                <w:sz w:val="24"/>
                <w:szCs w:val="24"/>
              </w:rPr>
              <w:t>教学名师</w:t>
            </w:r>
          </w:p>
        </w:tc>
        <w:tc>
          <w:tcPr>
            <w:tcW w:w="7476" w:type="dxa"/>
            <w:gridSpan w:val="12"/>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r>
              <w:rPr>
                <w:rFonts w:ascii="仿宋" w:hAnsi="仿宋" w:eastAsia="仿宋"/>
                <w:sz w:val="24"/>
                <w:szCs w:val="24"/>
              </w:rPr>
              <w:t>国家级 □         省级 □          校级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4" w:type="dxa"/>
            <w:vMerge w:val="continue"/>
            <w:tcBorders>
              <w:left w:val="single" w:color="auto" w:sz="4" w:space="0"/>
              <w:right w:val="single" w:color="auto" w:sz="4" w:space="0"/>
            </w:tcBorders>
            <w:vAlign w:val="center"/>
          </w:tcPr>
          <w:p>
            <w:pPr>
              <w:widowControl/>
              <w:ind w:left="-97" w:leftChars="-46" w:firstLine="1"/>
              <w:jc w:val="left"/>
              <w:rPr>
                <w:rFonts w:ascii="仿宋" w:hAnsi="仿宋" w:eastAsia="仿宋"/>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r>
              <w:rPr>
                <w:rFonts w:ascii="仿宋" w:hAnsi="仿宋" w:eastAsia="仿宋"/>
                <w:sz w:val="24"/>
                <w:szCs w:val="24"/>
              </w:rPr>
              <w:t>地址</w:t>
            </w:r>
          </w:p>
        </w:tc>
        <w:tc>
          <w:tcPr>
            <w:tcW w:w="4292" w:type="dxa"/>
            <w:gridSpan w:val="8"/>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1150" w:type="dxa"/>
            <w:gridSpan w:val="2"/>
            <w:tcBorders>
              <w:top w:val="single" w:color="auto" w:sz="4" w:space="0"/>
              <w:left w:val="single" w:color="auto" w:sz="4" w:space="0"/>
              <w:bottom w:val="nil"/>
              <w:right w:val="single" w:color="auto" w:sz="4" w:space="0"/>
            </w:tcBorders>
            <w:vAlign w:val="center"/>
          </w:tcPr>
          <w:p>
            <w:pPr>
              <w:pStyle w:val="8"/>
              <w:spacing w:after="0"/>
              <w:ind w:left="0" w:leftChars="0" w:right="-96"/>
              <w:rPr>
                <w:rFonts w:ascii="仿宋" w:hAnsi="仿宋" w:eastAsia="仿宋"/>
                <w:sz w:val="24"/>
                <w:szCs w:val="24"/>
              </w:rPr>
            </w:pPr>
            <w:r>
              <w:rPr>
                <w:rFonts w:ascii="仿宋" w:hAnsi="仿宋" w:eastAsia="仿宋"/>
                <w:sz w:val="24"/>
                <w:szCs w:val="24"/>
              </w:rPr>
              <w:t>邮政编码</w:t>
            </w:r>
          </w:p>
        </w:tc>
        <w:tc>
          <w:tcPr>
            <w:tcW w:w="2034" w:type="dxa"/>
            <w:gridSpan w:val="2"/>
            <w:tcBorders>
              <w:top w:val="single" w:color="auto" w:sz="4" w:space="0"/>
              <w:left w:val="single" w:color="auto" w:sz="4" w:space="0"/>
              <w:bottom w:val="nil"/>
              <w:right w:val="single" w:color="auto" w:sz="4" w:space="0"/>
            </w:tcBorders>
            <w:vAlign w:val="center"/>
          </w:tcPr>
          <w:p>
            <w:pPr>
              <w:pStyle w:val="8"/>
              <w:spacing w:after="0"/>
              <w:ind w:left="0" w:leftChars="0" w:right="-96"/>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4" w:type="dxa"/>
            <w:vMerge w:val="continue"/>
            <w:tcBorders>
              <w:left w:val="single" w:color="auto" w:sz="4" w:space="0"/>
              <w:right w:val="single" w:color="auto" w:sz="4" w:space="0"/>
            </w:tcBorders>
            <w:vAlign w:val="center"/>
          </w:tcPr>
          <w:p>
            <w:pPr>
              <w:widowControl/>
              <w:ind w:left="-97" w:leftChars="-46" w:firstLine="1"/>
              <w:jc w:val="left"/>
              <w:rPr>
                <w:rFonts w:ascii="仿宋" w:hAnsi="仿宋" w:eastAsia="仿宋"/>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r>
              <w:rPr>
                <w:rFonts w:ascii="仿宋" w:hAnsi="仿宋" w:eastAsia="仿宋"/>
                <w:sz w:val="24"/>
                <w:szCs w:val="24"/>
              </w:rPr>
              <w:t>电子邮箱</w:t>
            </w:r>
          </w:p>
        </w:tc>
        <w:tc>
          <w:tcPr>
            <w:tcW w:w="4292" w:type="dxa"/>
            <w:gridSpan w:val="8"/>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1150" w:type="dxa"/>
            <w:gridSpan w:val="2"/>
            <w:tcBorders>
              <w:top w:val="single" w:color="auto" w:sz="4" w:space="0"/>
              <w:left w:val="single" w:color="auto" w:sz="4" w:space="0"/>
              <w:bottom w:val="nil"/>
              <w:right w:val="single" w:color="auto" w:sz="4" w:space="0"/>
            </w:tcBorders>
            <w:vAlign w:val="center"/>
          </w:tcPr>
          <w:p>
            <w:pPr>
              <w:pStyle w:val="8"/>
              <w:spacing w:after="0"/>
              <w:ind w:left="0" w:leftChars="0" w:right="-96"/>
              <w:rPr>
                <w:rFonts w:ascii="仿宋" w:hAnsi="仿宋" w:eastAsia="仿宋"/>
                <w:sz w:val="24"/>
                <w:szCs w:val="24"/>
              </w:rPr>
            </w:pPr>
            <w:r>
              <w:rPr>
                <w:rFonts w:ascii="仿宋" w:hAnsi="仿宋" w:eastAsia="仿宋"/>
                <w:sz w:val="24"/>
                <w:szCs w:val="24"/>
              </w:rPr>
              <w:t>手机</w:t>
            </w:r>
          </w:p>
        </w:tc>
        <w:tc>
          <w:tcPr>
            <w:tcW w:w="2034" w:type="dxa"/>
            <w:gridSpan w:val="2"/>
            <w:tcBorders>
              <w:top w:val="single" w:color="auto" w:sz="4" w:space="0"/>
              <w:left w:val="single" w:color="auto" w:sz="4" w:space="0"/>
              <w:bottom w:val="nil"/>
              <w:right w:val="single" w:color="auto" w:sz="4" w:space="0"/>
            </w:tcBorders>
            <w:vAlign w:val="center"/>
          </w:tcPr>
          <w:p>
            <w:pPr>
              <w:pStyle w:val="8"/>
              <w:spacing w:after="0"/>
              <w:ind w:left="0" w:leftChars="0" w:right="-96"/>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4" w:type="dxa"/>
            <w:vMerge w:val="continue"/>
            <w:tcBorders>
              <w:left w:val="single" w:color="auto" w:sz="4" w:space="0"/>
              <w:right w:val="single" w:color="auto" w:sz="4" w:space="0"/>
            </w:tcBorders>
            <w:vAlign w:val="center"/>
          </w:tcPr>
          <w:p>
            <w:pPr>
              <w:widowControl/>
              <w:ind w:left="-97" w:leftChars="-46" w:firstLine="1"/>
              <w:jc w:val="left"/>
              <w:rPr>
                <w:rFonts w:ascii="仿宋" w:hAnsi="仿宋" w:eastAsia="仿宋"/>
                <w:sz w:val="24"/>
              </w:rPr>
            </w:pPr>
          </w:p>
        </w:tc>
        <w:tc>
          <w:tcPr>
            <w:tcW w:w="8893" w:type="dxa"/>
            <w:gridSpan w:val="13"/>
            <w:tcBorders>
              <w:top w:val="single" w:color="auto" w:sz="4" w:space="0"/>
              <w:left w:val="single" w:color="auto" w:sz="4" w:space="0"/>
              <w:bottom w:val="single" w:color="auto" w:sz="4" w:space="0"/>
              <w:right w:val="single" w:color="auto" w:sz="4" w:space="0"/>
            </w:tcBorders>
          </w:tcPr>
          <w:p>
            <w:pPr>
              <w:pStyle w:val="9"/>
              <w:spacing w:line="240" w:lineRule="auto"/>
              <w:rPr>
                <w:rFonts w:ascii="仿宋" w:hAnsi="仿宋" w:eastAsia="仿宋"/>
                <w:sz w:val="24"/>
              </w:rPr>
            </w:pPr>
            <w:r>
              <w:rPr>
                <w:rFonts w:ascii="仿宋" w:hAnsi="仿宋" w:eastAsia="仿宋"/>
                <w:sz w:val="24"/>
              </w:rPr>
              <w:t>主要教育背景及教学经历（授课名称、起止时间、授课对象、授课学时、所在单位等）</w:t>
            </w:r>
          </w:p>
          <w:p>
            <w:pPr>
              <w:pStyle w:val="9"/>
              <w:spacing w:line="240" w:lineRule="auto"/>
              <w:rPr>
                <w:rFonts w:ascii="仿宋" w:hAnsi="仿宋" w:eastAsia="仿宋"/>
                <w:sz w:val="24"/>
              </w:rPr>
            </w:pPr>
          </w:p>
          <w:p>
            <w:pPr>
              <w:pStyle w:val="9"/>
              <w:spacing w:line="240" w:lineRule="auto"/>
              <w:rPr>
                <w:rFonts w:ascii="仿宋" w:hAnsi="仿宋" w:eastAsia="仿宋"/>
                <w:sz w:val="24"/>
              </w:rPr>
            </w:pPr>
          </w:p>
          <w:p>
            <w:pPr>
              <w:pStyle w:val="8"/>
              <w:ind w:right="-95"/>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4" w:type="dxa"/>
            <w:vMerge w:val="continue"/>
            <w:tcBorders>
              <w:left w:val="single" w:color="auto" w:sz="4" w:space="0"/>
              <w:right w:val="single" w:color="auto" w:sz="4" w:space="0"/>
            </w:tcBorders>
            <w:vAlign w:val="center"/>
          </w:tcPr>
          <w:p>
            <w:pPr>
              <w:widowControl/>
              <w:ind w:left="-97" w:leftChars="-46" w:firstLine="1"/>
              <w:jc w:val="left"/>
              <w:rPr>
                <w:rFonts w:ascii="仿宋" w:hAnsi="仿宋" w:eastAsia="仿宋"/>
                <w:sz w:val="24"/>
              </w:rPr>
            </w:pPr>
          </w:p>
        </w:tc>
        <w:tc>
          <w:tcPr>
            <w:tcW w:w="8893" w:type="dxa"/>
            <w:gridSpan w:val="13"/>
            <w:tcBorders>
              <w:top w:val="single" w:color="auto" w:sz="4" w:space="0"/>
              <w:left w:val="single" w:color="auto" w:sz="4" w:space="0"/>
              <w:bottom w:val="single" w:color="auto" w:sz="4" w:space="0"/>
              <w:right w:val="single" w:color="auto" w:sz="4" w:space="0"/>
            </w:tcBorders>
          </w:tcPr>
          <w:p>
            <w:pPr>
              <w:pStyle w:val="9"/>
              <w:spacing w:line="240" w:lineRule="auto"/>
              <w:rPr>
                <w:rFonts w:ascii="仿宋" w:hAnsi="仿宋" w:eastAsia="仿宋"/>
                <w:sz w:val="24"/>
              </w:rPr>
            </w:pPr>
            <w:r>
              <w:rPr>
                <w:rFonts w:ascii="仿宋" w:hAnsi="仿宋" w:eastAsia="仿宋"/>
                <w:sz w:val="24"/>
              </w:rPr>
              <w:t>主要教研成果、科研成果及实践经历（项目名称、来源、获奖情况等）</w:t>
            </w:r>
          </w:p>
          <w:p>
            <w:pPr>
              <w:pStyle w:val="9"/>
              <w:spacing w:line="240" w:lineRule="auto"/>
              <w:rPr>
                <w:rFonts w:ascii="仿宋" w:hAnsi="仿宋" w:eastAsia="仿宋"/>
                <w:sz w:val="24"/>
              </w:rPr>
            </w:pPr>
          </w:p>
          <w:p>
            <w:pPr>
              <w:pStyle w:val="9"/>
              <w:spacing w:line="240" w:lineRule="auto"/>
              <w:rPr>
                <w:rFonts w:ascii="仿宋" w:hAnsi="仿宋" w:eastAsia="仿宋"/>
                <w:sz w:val="24"/>
              </w:rPr>
            </w:pPr>
          </w:p>
          <w:p>
            <w:pPr>
              <w:pStyle w:val="8"/>
              <w:ind w:right="-95"/>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4" w:type="dxa"/>
            <w:vMerge w:val="continue"/>
            <w:tcBorders>
              <w:left w:val="single" w:color="auto" w:sz="4" w:space="0"/>
              <w:bottom w:val="single" w:color="auto" w:sz="4" w:space="0"/>
              <w:right w:val="single" w:color="auto" w:sz="4" w:space="0"/>
            </w:tcBorders>
            <w:vAlign w:val="center"/>
          </w:tcPr>
          <w:p>
            <w:pPr>
              <w:widowControl/>
              <w:ind w:left="-97" w:leftChars="-46" w:firstLine="1"/>
              <w:jc w:val="left"/>
              <w:rPr>
                <w:rFonts w:ascii="仿宋" w:hAnsi="仿宋" w:eastAsia="仿宋"/>
                <w:sz w:val="24"/>
              </w:rPr>
            </w:pPr>
          </w:p>
        </w:tc>
        <w:tc>
          <w:tcPr>
            <w:tcW w:w="8893" w:type="dxa"/>
            <w:gridSpan w:val="13"/>
            <w:tcBorders>
              <w:top w:val="single" w:color="auto" w:sz="4" w:space="0"/>
              <w:left w:val="single" w:color="auto" w:sz="4" w:space="0"/>
              <w:bottom w:val="single" w:color="auto" w:sz="4" w:space="0"/>
              <w:right w:val="single" w:color="auto" w:sz="4" w:space="0"/>
            </w:tcBorders>
          </w:tcPr>
          <w:p>
            <w:pPr>
              <w:pStyle w:val="9"/>
              <w:spacing w:line="240" w:lineRule="auto"/>
              <w:rPr>
                <w:rFonts w:ascii="仿宋" w:hAnsi="仿宋" w:eastAsia="仿宋"/>
                <w:sz w:val="24"/>
              </w:rPr>
            </w:pPr>
            <w:r>
              <w:rPr>
                <w:rFonts w:ascii="仿宋" w:hAnsi="仿宋" w:eastAsia="仿宋"/>
                <w:sz w:val="24"/>
              </w:rPr>
              <w:t>曾经编写过的教材（教材名称、出版时间、字数、出版社、获奖情况等）</w:t>
            </w:r>
          </w:p>
          <w:p>
            <w:pPr>
              <w:pStyle w:val="9"/>
              <w:spacing w:line="240" w:lineRule="auto"/>
              <w:rPr>
                <w:rFonts w:ascii="仿宋" w:hAnsi="仿宋" w:eastAsia="仿宋"/>
                <w:sz w:val="24"/>
              </w:rPr>
            </w:pPr>
          </w:p>
          <w:p>
            <w:pPr>
              <w:pStyle w:val="9"/>
              <w:spacing w:line="240" w:lineRule="auto"/>
              <w:rPr>
                <w:rFonts w:ascii="仿宋" w:hAnsi="仿宋" w:eastAsia="仿宋"/>
                <w:sz w:val="24"/>
              </w:rPr>
            </w:pPr>
          </w:p>
          <w:p>
            <w:pPr>
              <w:pStyle w:val="8"/>
              <w:ind w:right="-95"/>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4" w:type="dxa"/>
            <w:vMerge w:val="restart"/>
            <w:tcBorders>
              <w:top w:val="single" w:color="auto" w:sz="4" w:space="0"/>
              <w:left w:val="single" w:color="auto" w:sz="4" w:space="0"/>
              <w:right w:val="single" w:color="auto" w:sz="4" w:space="0"/>
            </w:tcBorders>
            <w:vAlign w:val="center"/>
          </w:tcPr>
          <w:p>
            <w:pPr>
              <w:pStyle w:val="8"/>
              <w:ind w:left="-97" w:leftChars="-46" w:right="-95" w:firstLine="1"/>
              <w:jc w:val="center"/>
              <w:rPr>
                <w:rFonts w:ascii="仿宋" w:hAnsi="仿宋" w:eastAsia="仿宋"/>
                <w:sz w:val="28"/>
                <w:szCs w:val="24"/>
              </w:rPr>
            </w:pPr>
            <w:r>
              <w:rPr>
                <w:rFonts w:ascii="仿宋" w:hAnsi="仿宋" w:eastAsia="仿宋"/>
                <w:sz w:val="28"/>
                <w:szCs w:val="24"/>
              </w:rPr>
              <w:t>主</w:t>
            </w:r>
          </w:p>
          <w:p>
            <w:pPr>
              <w:pStyle w:val="8"/>
              <w:ind w:left="-97" w:leftChars="-46" w:right="-95" w:firstLine="1"/>
              <w:jc w:val="center"/>
              <w:rPr>
                <w:rFonts w:ascii="仿宋" w:hAnsi="仿宋" w:eastAsia="仿宋"/>
                <w:sz w:val="28"/>
                <w:szCs w:val="24"/>
              </w:rPr>
            </w:pPr>
          </w:p>
          <w:p>
            <w:pPr>
              <w:pStyle w:val="8"/>
              <w:ind w:left="-97" w:leftChars="-46" w:right="-95" w:firstLine="1"/>
              <w:jc w:val="center"/>
              <w:rPr>
                <w:rFonts w:ascii="仿宋" w:hAnsi="仿宋" w:eastAsia="仿宋"/>
                <w:sz w:val="28"/>
                <w:szCs w:val="24"/>
              </w:rPr>
            </w:pPr>
            <w:r>
              <w:rPr>
                <w:rFonts w:ascii="仿宋" w:hAnsi="仿宋" w:eastAsia="仿宋"/>
                <w:sz w:val="28"/>
                <w:szCs w:val="24"/>
              </w:rPr>
              <w:t>编</w:t>
            </w:r>
          </w:p>
          <w:p>
            <w:pPr>
              <w:pStyle w:val="8"/>
              <w:ind w:left="-97" w:leftChars="-46" w:right="-95" w:firstLine="1"/>
              <w:jc w:val="center"/>
              <w:rPr>
                <w:rFonts w:ascii="仿宋" w:hAnsi="仿宋" w:eastAsia="仿宋"/>
                <w:sz w:val="28"/>
                <w:szCs w:val="24"/>
              </w:rPr>
            </w:pPr>
          </w:p>
          <w:p>
            <w:pPr>
              <w:pStyle w:val="8"/>
              <w:ind w:left="-97" w:leftChars="-46" w:right="-95" w:firstLine="1"/>
              <w:jc w:val="center"/>
              <w:rPr>
                <w:rFonts w:ascii="仿宋" w:hAnsi="仿宋" w:eastAsia="仿宋"/>
                <w:sz w:val="28"/>
                <w:szCs w:val="24"/>
              </w:rPr>
            </w:pPr>
            <w:r>
              <w:rPr>
                <w:rFonts w:ascii="仿宋" w:hAnsi="仿宋" w:eastAsia="仿宋"/>
                <w:sz w:val="28"/>
                <w:szCs w:val="24"/>
              </w:rPr>
              <w:t>情</w:t>
            </w:r>
          </w:p>
          <w:p>
            <w:pPr>
              <w:pStyle w:val="8"/>
              <w:ind w:left="-97" w:leftChars="-46" w:right="-95" w:firstLine="1"/>
              <w:jc w:val="center"/>
              <w:rPr>
                <w:rFonts w:ascii="仿宋" w:hAnsi="仿宋" w:eastAsia="仿宋"/>
                <w:sz w:val="28"/>
                <w:szCs w:val="24"/>
              </w:rPr>
            </w:pPr>
          </w:p>
          <w:p>
            <w:pPr>
              <w:pStyle w:val="8"/>
              <w:ind w:left="-97" w:leftChars="-46" w:right="-95" w:firstLine="1"/>
              <w:jc w:val="center"/>
              <w:rPr>
                <w:rFonts w:ascii="仿宋" w:hAnsi="仿宋" w:eastAsia="仿宋"/>
                <w:sz w:val="24"/>
                <w:szCs w:val="24"/>
              </w:rPr>
            </w:pPr>
            <w:r>
              <w:rPr>
                <w:rFonts w:ascii="仿宋" w:hAnsi="仿宋" w:eastAsia="仿宋"/>
                <w:sz w:val="28"/>
                <w:szCs w:val="24"/>
              </w:rPr>
              <w:t>况</w:t>
            </w:r>
          </w:p>
        </w:tc>
        <w:tc>
          <w:tcPr>
            <w:tcW w:w="1417" w:type="dxa"/>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r>
              <w:rPr>
                <w:rFonts w:ascii="仿宋" w:hAnsi="仿宋" w:eastAsia="仿宋"/>
                <w:sz w:val="24"/>
                <w:szCs w:val="24"/>
              </w:rPr>
              <w:t>姓名</w:t>
            </w:r>
          </w:p>
        </w:tc>
        <w:tc>
          <w:tcPr>
            <w:tcW w:w="2284" w:type="dxa"/>
            <w:gridSpan w:val="4"/>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r>
              <w:rPr>
                <w:rFonts w:ascii="仿宋" w:hAnsi="仿宋" w:eastAsia="仿宋"/>
                <w:sz w:val="24"/>
                <w:szCs w:val="24"/>
              </w:rPr>
              <w:t>性别</w:t>
            </w:r>
          </w:p>
        </w:tc>
        <w:tc>
          <w:tcPr>
            <w:tcW w:w="956" w:type="dxa"/>
            <w:gridSpan w:val="2"/>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1217" w:type="dxa"/>
            <w:gridSpan w:val="2"/>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r>
              <w:rPr>
                <w:rFonts w:ascii="仿宋" w:hAnsi="仿宋" w:eastAsia="仿宋"/>
                <w:sz w:val="24"/>
                <w:szCs w:val="24"/>
              </w:rPr>
              <w:t>出生年月</w:t>
            </w:r>
          </w:p>
        </w:tc>
        <w:tc>
          <w:tcPr>
            <w:tcW w:w="2119" w:type="dxa"/>
            <w:gridSpan w:val="3"/>
            <w:tcBorders>
              <w:top w:val="single" w:color="auto" w:sz="4" w:space="0"/>
              <w:left w:val="single" w:color="auto" w:sz="4" w:space="0"/>
              <w:bottom w:val="single" w:color="auto" w:sz="4" w:space="0"/>
              <w:right w:val="single" w:color="auto" w:sz="4" w:space="0"/>
            </w:tcBorders>
            <w:vAlign w:val="center"/>
          </w:tcPr>
          <w:p>
            <w:pPr>
              <w:pStyle w:val="8"/>
              <w:ind w:right="-95"/>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4" w:type="dxa"/>
            <w:vMerge w:val="continue"/>
            <w:tcBorders>
              <w:left w:val="single" w:color="auto" w:sz="4" w:space="0"/>
              <w:right w:val="single" w:color="auto" w:sz="4" w:space="0"/>
            </w:tcBorders>
            <w:vAlign w:val="center"/>
          </w:tcPr>
          <w:p>
            <w:pPr>
              <w:widowControl/>
              <w:ind w:left="-97" w:leftChars="-46" w:firstLine="1"/>
              <w:jc w:val="left"/>
              <w:rPr>
                <w:rFonts w:ascii="仿宋" w:hAnsi="仿宋" w:eastAsia="仿宋"/>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r>
              <w:rPr>
                <w:rFonts w:ascii="仿宋" w:hAnsi="仿宋" w:eastAsia="仿宋"/>
                <w:sz w:val="24"/>
                <w:szCs w:val="24"/>
              </w:rPr>
              <w:t>职称</w:t>
            </w:r>
          </w:p>
        </w:tc>
        <w:tc>
          <w:tcPr>
            <w:tcW w:w="2284" w:type="dxa"/>
            <w:gridSpan w:val="4"/>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r>
              <w:rPr>
                <w:rFonts w:ascii="仿宋" w:hAnsi="仿宋" w:eastAsia="仿宋"/>
                <w:sz w:val="24"/>
                <w:szCs w:val="24"/>
              </w:rPr>
              <w:t>职务</w:t>
            </w:r>
          </w:p>
        </w:tc>
        <w:tc>
          <w:tcPr>
            <w:tcW w:w="956" w:type="dxa"/>
            <w:gridSpan w:val="2"/>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1217" w:type="dxa"/>
            <w:gridSpan w:val="2"/>
            <w:tcBorders>
              <w:top w:val="single" w:color="auto" w:sz="4" w:space="0"/>
              <w:left w:val="single" w:color="auto" w:sz="4" w:space="0"/>
              <w:bottom w:val="nil"/>
              <w:right w:val="single" w:color="auto" w:sz="4" w:space="0"/>
            </w:tcBorders>
            <w:vAlign w:val="center"/>
          </w:tcPr>
          <w:p>
            <w:pPr>
              <w:pStyle w:val="8"/>
              <w:spacing w:after="0"/>
              <w:ind w:left="0" w:leftChars="0" w:right="-96"/>
              <w:rPr>
                <w:rFonts w:ascii="仿宋" w:hAnsi="仿宋" w:eastAsia="仿宋"/>
                <w:sz w:val="24"/>
                <w:szCs w:val="24"/>
              </w:rPr>
            </w:pPr>
            <w:r>
              <w:rPr>
                <w:rFonts w:ascii="仿宋" w:hAnsi="仿宋" w:eastAsia="仿宋"/>
                <w:sz w:val="24"/>
                <w:szCs w:val="24"/>
              </w:rPr>
              <w:t>学历</w:t>
            </w:r>
          </w:p>
        </w:tc>
        <w:tc>
          <w:tcPr>
            <w:tcW w:w="2119" w:type="dxa"/>
            <w:gridSpan w:val="3"/>
            <w:tcBorders>
              <w:top w:val="single" w:color="auto" w:sz="4" w:space="0"/>
              <w:left w:val="single" w:color="auto" w:sz="4" w:space="0"/>
              <w:bottom w:val="nil"/>
              <w:right w:val="single" w:color="auto" w:sz="4" w:space="0"/>
            </w:tcBorders>
            <w:vAlign w:val="center"/>
          </w:tcPr>
          <w:p>
            <w:pPr>
              <w:pStyle w:val="8"/>
              <w:ind w:right="-95"/>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4" w:type="dxa"/>
            <w:vMerge w:val="continue"/>
            <w:tcBorders>
              <w:left w:val="single" w:color="auto" w:sz="4" w:space="0"/>
              <w:right w:val="single" w:color="auto" w:sz="4" w:space="0"/>
            </w:tcBorders>
            <w:vAlign w:val="center"/>
          </w:tcPr>
          <w:p>
            <w:pPr>
              <w:widowControl/>
              <w:ind w:left="-97" w:leftChars="-46" w:firstLine="1"/>
              <w:jc w:val="left"/>
              <w:rPr>
                <w:rFonts w:ascii="仿宋" w:hAnsi="仿宋" w:eastAsia="仿宋"/>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r>
              <w:rPr>
                <w:rFonts w:ascii="仿宋" w:hAnsi="仿宋" w:eastAsia="仿宋"/>
                <w:sz w:val="24"/>
                <w:szCs w:val="24"/>
              </w:rPr>
              <w:t>工作单位</w:t>
            </w:r>
          </w:p>
        </w:tc>
        <w:tc>
          <w:tcPr>
            <w:tcW w:w="7476" w:type="dxa"/>
            <w:gridSpan w:val="12"/>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4" w:type="dxa"/>
            <w:vMerge w:val="continue"/>
            <w:tcBorders>
              <w:left w:val="single" w:color="auto" w:sz="4" w:space="0"/>
              <w:right w:val="single" w:color="auto" w:sz="4" w:space="0"/>
            </w:tcBorders>
            <w:vAlign w:val="center"/>
          </w:tcPr>
          <w:p>
            <w:pPr>
              <w:widowControl/>
              <w:ind w:left="-97" w:leftChars="-46" w:firstLine="1"/>
              <w:jc w:val="left"/>
              <w:rPr>
                <w:rFonts w:ascii="仿宋" w:hAnsi="仿宋" w:eastAsia="仿宋"/>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r>
              <w:rPr>
                <w:rFonts w:ascii="仿宋" w:hAnsi="仿宋" w:eastAsia="仿宋"/>
                <w:sz w:val="24"/>
                <w:szCs w:val="24"/>
              </w:rPr>
              <w:t>教学名师</w:t>
            </w:r>
          </w:p>
        </w:tc>
        <w:tc>
          <w:tcPr>
            <w:tcW w:w="7476" w:type="dxa"/>
            <w:gridSpan w:val="12"/>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r>
              <w:rPr>
                <w:rFonts w:ascii="仿宋" w:hAnsi="仿宋" w:eastAsia="仿宋"/>
                <w:sz w:val="24"/>
                <w:szCs w:val="24"/>
              </w:rPr>
              <w:t>国家级 □         省级 □          校级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4" w:type="dxa"/>
            <w:vMerge w:val="continue"/>
            <w:tcBorders>
              <w:left w:val="single" w:color="auto" w:sz="4" w:space="0"/>
              <w:right w:val="single" w:color="auto" w:sz="4" w:space="0"/>
            </w:tcBorders>
            <w:vAlign w:val="center"/>
          </w:tcPr>
          <w:p>
            <w:pPr>
              <w:widowControl/>
              <w:ind w:left="-97" w:leftChars="-46" w:firstLine="1"/>
              <w:jc w:val="left"/>
              <w:rPr>
                <w:rFonts w:ascii="仿宋" w:hAnsi="仿宋" w:eastAsia="仿宋"/>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r>
              <w:rPr>
                <w:rFonts w:ascii="仿宋" w:hAnsi="仿宋" w:eastAsia="仿宋"/>
                <w:sz w:val="24"/>
                <w:szCs w:val="24"/>
              </w:rPr>
              <w:t>地址</w:t>
            </w:r>
          </w:p>
        </w:tc>
        <w:tc>
          <w:tcPr>
            <w:tcW w:w="4140" w:type="dxa"/>
            <w:gridSpan w:val="7"/>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1217" w:type="dxa"/>
            <w:gridSpan w:val="2"/>
            <w:tcBorders>
              <w:top w:val="single" w:color="auto" w:sz="4" w:space="0"/>
              <w:left w:val="single" w:color="auto" w:sz="4" w:space="0"/>
              <w:bottom w:val="nil"/>
              <w:right w:val="single" w:color="auto" w:sz="4" w:space="0"/>
            </w:tcBorders>
            <w:vAlign w:val="center"/>
          </w:tcPr>
          <w:p>
            <w:pPr>
              <w:pStyle w:val="8"/>
              <w:spacing w:after="0"/>
              <w:ind w:left="0" w:leftChars="0" w:right="-96"/>
              <w:rPr>
                <w:rFonts w:ascii="仿宋" w:hAnsi="仿宋" w:eastAsia="仿宋"/>
                <w:sz w:val="24"/>
                <w:szCs w:val="24"/>
              </w:rPr>
            </w:pPr>
            <w:r>
              <w:rPr>
                <w:rFonts w:ascii="仿宋" w:hAnsi="仿宋" w:eastAsia="仿宋"/>
                <w:sz w:val="24"/>
                <w:szCs w:val="24"/>
              </w:rPr>
              <w:t>邮政编码</w:t>
            </w:r>
          </w:p>
        </w:tc>
        <w:tc>
          <w:tcPr>
            <w:tcW w:w="2119" w:type="dxa"/>
            <w:gridSpan w:val="3"/>
            <w:tcBorders>
              <w:top w:val="single" w:color="auto" w:sz="4" w:space="0"/>
              <w:left w:val="single" w:color="auto" w:sz="4" w:space="0"/>
              <w:bottom w:val="nil"/>
              <w:right w:val="single" w:color="auto" w:sz="4" w:space="0"/>
            </w:tcBorders>
            <w:vAlign w:val="center"/>
          </w:tcPr>
          <w:p>
            <w:pPr>
              <w:pStyle w:val="8"/>
              <w:ind w:right="-95"/>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4" w:type="dxa"/>
            <w:vMerge w:val="continue"/>
            <w:tcBorders>
              <w:left w:val="single" w:color="auto" w:sz="4" w:space="0"/>
              <w:right w:val="single" w:color="auto" w:sz="4" w:space="0"/>
            </w:tcBorders>
            <w:vAlign w:val="center"/>
          </w:tcPr>
          <w:p>
            <w:pPr>
              <w:widowControl/>
              <w:ind w:left="-97" w:leftChars="-46" w:firstLine="1"/>
              <w:jc w:val="left"/>
              <w:rPr>
                <w:rFonts w:ascii="仿宋" w:hAnsi="仿宋" w:eastAsia="仿宋"/>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r>
              <w:rPr>
                <w:rFonts w:ascii="仿宋" w:hAnsi="仿宋" w:eastAsia="仿宋"/>
                <w:sz w:val="24"/>
                <w:szCs w:val="24"/>
              </w:rPr>
              <w:t>电子邮箱</w:t>
            </w:r>
          </w:p>
        </w:tc>
        <w:tc>
          <w:tcPr>
            <w:tcW w:w="4140" w:type="dxa"/>
            <w:gridSpan w:val="7"/>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1217" w:type="dxa"/>
            <w:gridSpan w:val="2"/>
            <w:tcBorders>
              <w:top w:val="single" w:color="auto" w:sz="4" w:space="0"/>
              <w:left w:val="single" w:color="auto" w:sz="4" w:space="0"/>
              <w:bottom w:val="nil"/>
              <w:right w:val="single" w:color="auto" w:sz="4" w:space="0"/>
            </w:tcBorders>
            <w:vAlign w:val="center"/>
          </w:tcPr>
          <w:p>
            <w:pPr>
              <w:pStyle w:val="8"/>
              <w:spacing w:after="0"/>
              <w:ind w:left="0" w:leftChars="0" w:right="-96"/>
              <w:rPr>
                <w:rFonts w:ascii="仿宋" w:hAnsi="仿宋" w:eastAsia="仿宋"/>
                <w:sz w:val="24"/>
                <w:szCs w:val="24"/>
              </w:rPr>
            </w:pPr>
            <w:r>
              <w:rPr>
                <w:rFonts w:ascii="仿宋" w:hAnsi="仿宋" w:eastAsia="仿宋"/>
                <w:sz w:val="24"/>
                <w:szCs w:val="24"/>
              </w:rPr>
              <w:t>手机</w:t>
            </w:r>
          </w:p>
        </w:tc>
        <w:tc>
          <w:tcPr>
            <w:tcW w:w="2119" w:type="dxa"/>
            <w:gridSpan w:val="3"/>
            <w:tcBorders>
              <w:top w:val="single" w:color="auto" w:sz="4" w:space="0"/>
              <w:left w:val="single" w:color="auto" w:sz="4" w:space="0"/>
              <w:bottom w:val="nil"/>
              <w:right w:val="single" w:color="auto" w:sz="4" w:space="0"/>
            </w:tcBorders>
            <w:vAlign w:val="center"/>
          </w:tcPr>
          <w:p>
            <w:pPr>
              <w:pStyle w:val="8"/>
              <w:ind w:right="-96"/>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4" w:type="dxa"/>
            <w:vMerge w:val="continue"/>
            <w:tcBorders>
              <w:left w:val="single" w:color="auto" w:sz="4" w:space="0"/>
              <w:right w:val="single" w:color="auto" w:sz="4" w:space="0"/>
            </w:tcBorders>
            <w:vAlign w:val="center"/>
          </w:tcPr>
          <w:p>
            <w:pPr>
              <w:widowControl/>
              <w:ind w:left="-97" w:leftChars="-46" w:firstLine="1"/>
              <w:jc w:val="left"/>
              <w:rPr>
                <w:rFonts w:ascii="仿宋" w:hAnsi="仿宋" w:eastAsia="仿宋"/>
                <w:sz w:val="24"/>
              </w:rPr>
            </w:pPr>
          </w:p>
        </w:tc>
        <w:tc>
          <w:tcPr>
            <w:tcW w:w="8893" w:type="dxa"/>
            <w:gridSpan w:val="13"/>
            <w:tcBorders>
              <w:top w:val="single" w:color="auto" w:sz="4" w:space="0"/>
              <w:left w:val="single" w:color="auto" w:sz="4" w:space="0"/>
              <w:right w:val="single" w:color="auto" w:sz="4" w:space="0"/>
            </w:tcBorders>
          </w:tcPr>
          <w:p>
            <w:pPr>
              <w:pStyle w:val="9"/>
              <w:spacing w:line="240" w:lineRule="auto"/>
              <w:rPr>
                <w:rFonts w:ascii="仿宋" w:hAnsi="仿宋" w:eastAsia="仿宋"/>
                <w:sz w:val="24"/>
              </w:rPr>
            </w:pPr>
            <w:r>
              <w:rPr>
                <w:rFonts w:ascii="仿宋" w:hAnsi="仿宋" w:eastAsia="仿宋"/>
                <w:sz w:val="24"/>
              </w:rPr>
              <w:t>主要教育背景及教学经历（授课名称、起止时间、授课对象、授课学时、所在单位等）</w:t>
            </w:r>
          </w:p>
          <w:p>
            <w:pPr>
              <w:pStyle w:val="9"/>
              <w:spacing w:line="240" w:lineRule="auto"/>
              <w:rPr>
                <w:rFonts w:ascii="仿宋" w:hAnsi="仿宋" w:eastAsia="仿宋"/>
                <w:sz w:val="24"/>
              </w:rPr>
            </w:pPr>
          </w:p>
          <w:p>
            <w:pPr>
              <w:pStyle w:val="9"/>
              <w:spacing w:line="240" w:lineRule="auto"/>
              <w:rPr>
                <w:rFonts w:ascii="仿宋" w:hAnsi="仿宋" w:eastAsia="仿宋"/>
                <w:sz w:val="24"/>
              </w:rPr>
            </w:pPr>
          </w:p>
          <w:p>
            <w:pPr>
              <w:pStyle w:val="8"/>
              <w:ind w:right="-95"/>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4" w:type="dxa"/>
            <w:vMerge w:val="continue"/>
            <w:tcBorders>
              <w:left w:val="single" w:color="auto" w:sz="4" w:space="0"/>
              <w:right w:val="single" w:color="auto" w:sz="4" w:space="0"/>
            </w:tcBorders>
            <w:vAlign w:val="center"/>
          </w:tcPr>
          <w:p>
            <w:pPr>
              <w:widowControl/>
              <w:ind w:left="-97" w:leftChars="-46" w:firstLine="1"/>
              <w:jc w:val="left"/>
              <w:rPr>
                <w:rFonts w:ascii="仿宋" w:hAnsi="仿宋" w:eastAsia="仿宋"/>
                <w:sz w:val="24"/>
              </w:rPr>
            </w:pPr>
          </w:p>
        </w:tc>
        <w:tc>
          <w:tcPr>
            <w:tcW w:w="8893" w:type="dxa"/>
            <w:gridSpan w:val="13"/>
            <w:tcBorders>
              <w:top w:val="single" w:color="auto" w:sz="4" w:space="0"/>
              <w:left w:val="single" w:color="auto" w:sz="4" w:space="0"/>
              <w:bottom w:val="single" w:color="auto" w:sz="4" w:space="0"/>
              <w:right w:val="single" w:color="auto" w:sz="4" w:space="0"/>
            </w:tcBorders>
            <w:vAlign w:val="center"/>
          </w:tcPr>
          <w:p>
            <w:pPr>
              <w:pStyle w:val="9"/>
              <w:spacing w:line="240" w:lineRule="auto"/>
              <w:rPr>
                <w:rFonts w:ascii="仿宋" w:hAnsi="仿宋" w:eastAsia="仿宋"/>
                <w:sz w:val="24"/>
              </w:rPr>
            </w:pPr>
            <w:r>
              <w:rPr>
                <w:rFonts w:ascii="仿宋" w:hAnsi="仿宋" w:eastAsia="仿宋"/>
                <w:sz w:val="24"/>
              </w:rPr>
              <w:t>主要教研成果、科研成果及实践经历（项目名称、来源、获奖情况等）</w:t>
            </w:r>
          </w:p>
          <w:p>
            <w:pPr>
              <w:pStyle w:val="9"/>
              <w:spacing w:line="240" w:lineRule="auto"/>
              <w:rPr>
                <w:rFonts w:ascii="仿宋" w:hAnsi="仿宋" w:eastAsia="仿宋"/>
                <w:sz w:val="24"/>
              </w:rPr>
            </w:pPr>
          </w:p>
          <w:p>
            <w:pPr>
              <w:pStyle w:val="9"/>
              <w:spacing w:line="240" w:lineRule="auto"/>
              <w:rPr>
                <w:rFonts w:ascii="仿宋" w:hAnsi="仿宋" w:eastAsia="仿宋"/>
                <w:sz w:val="24"/>
              </w:rPr>
            </w:pPr>
          </w:p>
          <w:p>
            <w:pPr>
              <w:pStyle w:val="8"/>
              <w:ind w:right="-95"/>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4" w:type="dxa"/>
            <w:vMerge w:val="continue"/>
            <w:tcBorders>
              <w:left w:val="single" w:color="auto" w:sz="4" w:space="0"/>
              <w:bottom w:val="single" w:color="auto" w:sz="4" w:space="0"/>
              <w:right w:val="single" w:color="auto" w:sz="4" w:space="0"/>
            </w:tcBorders>
            <w:vAlign w:val="center"/>
          </w:tcPr>
          <w:p>
            <w:pPr>
              <w:widowControl/>
              <w:ind w:left="-97" w:leftChars="-46" w:firstLine="1"/>
              <w:jc w:val="left"/>
              <w:rPr>
                <w:rFonts w:ascii="仿宋" w:hAnsi="仿宋" w:eastAsia="仿宋"/>
                <w:sz w:val="24"/>
              </w:rPr>
            </w:pPr>
          </w:p>
        </w:tc>
        <w:tc>
          <w:tcPr>
            <w:tcW w:w="8893" w:type="dxa"/>
            <w:gridSpan w:val="13"/>
            <w:tcBorders>
              <w:top w:val="single" w:color="auto" w:sz="4" w:space="0"/>
              <w:left w:val="single" w:color="auto" w:sz="4" w:space="0"/>
              <w:bottom w:val="single" w:color="auto" w:sz="4" w:space="0"/>
              <w:right w:val="single" w:color="auto" w:sz="4" w:space="0"/>
            </w:tcBorders>
            <w:vAlign w:val="center"/>
          </w:tcPr>
          <w:p>
            <w:pPr>
              <w:pStyle w:val="9"/>
              <w:spacing w:line="240" w:lineRule="auto"/>
              <w:rPr>
                <w:rFonts w:ascii="仿宋" w:hAnsi="仿宋" w:eastAsia="仿宋"/>
                <w:sz w:val="24"/>
              </w:rPr>
            </w:pPr>
            <w:r>
              <w:rPr>
                <w:rFonts w:ascii="仿宋" w:hAnsi="仿宋" w:eastAsia="仿宋"/>
                <w:sz w:val="24"/>
              </w:rPr>
              <w:t>曾经编写过的教材（教材名称、出版时间、字数、出版社、获奖情况等）</w:t>
            </w:r>
          </w:p>
          <w:p>
            <w:pPr>
              <w:pStyle w:val="9"/>
              <w:spacing w:line="240" w:lineRule="auto"/>
              <w:rPr>
                <w:rFonts w:ascii="仿宋" w:hAnsi="仿宋" w:eastAsia="仿宋"/>
                <w:sz w:val="24"/>
              </w:rPr>
            </w:pPr>
          </w:p>
          <w:p>
            <w:pPr>
              <w:pStyle w:val="9"/>
              <w:spacing w:line="240" w:lineRule="auto"/>
              <w:rPr>
                <w:rFonts w:ascii="仿宋" w:hAnsi="仿宋" w:eastAsia="仿宋"/>
                <w:sz w:val="24"/>
              </w:rPr>
            </w:pPr>
          </w:p>
          <w:p>
            <w:pPr>
              <w:pStyle w:val="8"/>
              <w:ind w:right="-95"/>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4" w:type="dxa"/>
            <w:vMerge w:val="restart"/>
            <w:tcBorders>
              <w:top w:val="single" w:color="auto" w:sz="4" w:space="0"/>
              <w:left w:val="single" w:color="auto" w:sz="4" w:space="0"/>
              <w:bottom w:val="single" w:color="auto" w:sz="4" w:space="0"/>
              <w:right w:val="single" w:color="auto" w:sz="4" w:space="0"/>
            </w:tcBorders>
            <w:vAlign w:val="center"/>
          </w:tcPr>
          <w:p>
            <w:pPr>
              <w:pStyle w:val="8"/>
              <w:ind w:left="-97" w:leftChars="-46" w:right="-96" w:firstLine="1"/>
              <w:jc w:val="center"/>
              <w:rPr>
                <w:rFonts w:ascii="仿宋" w:hAnsi="仿宋" w:eastAsia="仿宋"/>
                <w:sz w:val="28"/>
                <w:szCs w:val="24"/>
              </w:rPr>
            </w:pPr>
            <w:r>
              <w:rPr>
                <w:rFonts w:ascii="仿宋" w:hAnsi="仿宋" w:eastAsia="仿宋"/>
                <w:sz w:val="28"/>
                <w:szCs w:val="24"/>
              </w:rPr>
              <w:t>参</w:t>
            </w:r>
          </w:p>
          <w:p>
            <w:pPr>
              <w:pStyle w:val="8"/>
              <w:ind w:left="-97" w:leftChars="-46" w:right="-96" w:firstLine="1"/>
              <w:jc w:val="center"/>
              <w:rPr>
                <w:rFonts w:ascii="仿宋" w:hAnsi="仿宋" w:eastAsia="仿宋"/>
                <w:sz w:val="28"/>
                <w:szCs w:val="24"/>
              </w:rPr>
            </w:pPr>
            <w:r>
              <w:rPr>
                <w:rFonts w:ascii="仿宋" w:hAnsi="仿宋" w:eastAsia="仿宋"/>
                <w:sz w:val="28"/>
                <w:szCs w:val="24"/>
              </w:rPr>
              <w:t>编</w:t>
            </w:r>
          </w:p>
          <w:p>
            <w:pPr>
              <w:pStyle w:val="8"/>
              <w:ind w:left="-97" w:leftChars="-46" w:right="-96" w:firstLine="1"/>
              <w:jc w:val="center"/>
              <w:rPr>
                <w:rFonts w:ascii="仿宋" w:hAnsi="仿宋" w:eastAsia="仿宋"/>
                <w:sz w:val="28"/>
                <w:szCs w:val="24"/>
              </w:rPr>
            </w:pPr>
            <w:r>
              <w:rPr>
                <w:rFonts w:ascii="仿宋" w:hAnsi="仿宋" w:eastAsia="仿宋"/>
                <w:sz w:val="28"/>
                <w:szCs w:val="24"/>
              </w:rPr>
              <w:t>人</w:t>
            </w:r>
          </w:p>
          <w:p>
            <w:pPr>
              <w:pStyle w:val="8"/>
              <w:ind w:left="-97" w:leftChars="-46" w:right="-96" w:firstLine="1"/>
              <w:jc w:val="center"/>
              <w:rPr>
                <w:rFonts w:ascii="仿宋" w:hAnsi="仿宋" w:eastAsia="仿宋"/>
                <w:sz w:val="28"/>
                <w:szCs w:val="24"/>
              </w:rPr>
            </w:pPr>
            <w:r>
              <w:rPr>
                <w:rFonts w:ascii="仿宋" w:hAnsi="仿宋" w:eastAsia="仿宋"/>
                <w:sz w:val="28"/>
                <w:szCs w:val="24"/>
              </w:rPr>
              <w:t>员</w:t>
            </w:r>
          </w:p>
          <w:p>
            <w:pPr>
              <w:pStyle w:val="8"/>
              <w:ind w:left="-97" w:leftChars="-46" w:right="-96" w:firstLine="1"/>
              <w:jc w:val="center"/>
              <w:rPr>
                <w:rFonts w:ascii="仿宋" w:hAnsi="仿宋" w:eastAsia="仿宋"/>
                <w:sz w:val="28"/>
                <w:szCs w:val="24"/>
              </w:rPr>
            </w:pPr>
            <w:r>
              <w:rPr>
                <w:rFonts w:ascii="仿宋" w:hAnsi="仿宋" w:eastAsia="仿宋"/>
                <w:sz w:val="28"/>
                <w:szCs w:val="24"/>
              </w:rPr>
              <w:t>情</w:t>
            </w:r>
          </w:p>
          <w:p>
            <w:pPr>
              <w:pStyle w:val="8"/>
              <w:ind w:left="-97" w:leftChars="-46" w:right="-96" w:firstLine="1"/>
              <w:jc w:val="center"/>
              <w:rPr>
                <w:rFonts w:ascii="仿宋" w:hAnsi="仿宋" w:eastAsia="仿宋"/>
                <w:sz w:val="24"/>
                <w:szCs w:val="24"/>
              </w:rPr>
            </w:pPr>
            <w:r>
              <w:rPr>
                <w:rFonts w:ascii="仿宋" w:hAnsi="仿宋" w:eastAsia="仿宋"/>
                <w:sz w:val="28"/>
                <w:szCs w:val="24"/>
              </w:rPr>
              <w:t>况</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r>
              <w:rPr>
                <w:rFonts w:ascii="仿宋" w:hAnsi="仿宋" w:eastAsia="仿宋"/>
                <w:sz w:val="24"/>
                <w:szCs w:val="24"/>
              </w:rPr>
              <w:t>姓 名</w:t>
            </w:r>
          </w:p>
        </w:tc>
        <w:tc>
          <w:tcPr>
            <w:tcW w:w="708" w:type="dxa"/>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r>
              <w:rPr>
                <w:rFonts w:ascii="仿宋" w:hAnsi="仿宋" w:eastAsia="仿宋"/>
                <w:sz w:val="24"/>
                <w:szCs w:val="24"/>
              </w:rPr>
              <w:t>年龄</w:t>
            </w:r>
          </w:p>
        </w:tc>
        <w:tc>
          <w:tcPr>
            <w:tcW w:w="1276" w:type="dxa"/>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r>
              <w:rPr>
                <w:rFonts w:ascii="仿宋" w:hAnsi="仿宋" w:eastAsia="仿宋"/>
                <w:sz w:val="24"/>
                <w:szCs w:val="24"/>
              </w:rPr>
              <w:t>职称/职务</w:t>
            </w:r>
          </w:p>
        </w:tc>
        <w:tc>
          <w:tcPr>
            <w:tcW w:w="1835" w:type="dxa"/>
            <w:gridSpan w:val="3"/>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r>
              <w:rPr>
                <w:rFonts w:ascii="仿宋" w:hAnsi="仿宋" w:eastAsia="仿宋"/>
                <w:sz w:val="24"/>
                <w:szCs w:val="24"/>
              </w:rPr>
              <w:t>工 作 单 位</w:t>
            </w:r>
          </w:p>
        </w:tc>
        <w:tc>
          <w:tcPr>
            <w:tcW w:w="1709" w:type="dxa"/>
            <w:gridSpan w:val="5"/>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r>
              <w:rPr>
                <w:rFonts w:ascii="仿宋" w:hAnsi="仿宋" w:eastAsia="仿宋"/>
                <w:sz w:val="24"/>
                <w:szCs w:val="24"/>
              </w:rPr>
              <w:t>承担编写任务</w:t>
            </w:r>
          </w:p>
        </w:tc>
        <w:tc>
          <w:tcPr>
            <w:tcW w:w="1664" w:type="dxa"/>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r>
              <w:rPr>
                <w:rFonts w:ascii="仿宋" w:hAnsi="仿宋" w:eastAsia="仿宋"/>
                <w:sz w:val="24"/>
                <w:szCs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4" w:type="dxa"/>
            <w:vMerge w:val="continue"/>
            <w:tcBorders>
              <w:top w:val="single" w:color="auto" w:sz="4" w:space="0"/>
              <w:left w:val="single" w:color="auto" w:sz="4" w:space="0"/>
              <w:bottom w:val="single" w:color="auto" w:sz="4" w:space="0"/>
              <w:right w:val="single" w:color="auto" w:sz="4" w:space="0"/>
            </w:tcBorders>
            <w:vAlign w:val="center"/>
          </w:tcPr>
          <w:p>
            <w:pPr>
              <w:widowControl/>
              <w:ind w:left="-97" w:leftChars="-46" w:firstLine="1"/>
              <w:jc w:val="left"/>
              <w:rPr>
                <w:rFonts w:ascii="仿宋" w:hAnsi="仿宋" w:eastAsia="仿宋"/>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1835" w:type="dxa"/>
            <w:gridSpan w:val="3"/>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1709" w:type="dxa"/>
            <w:gridSpan w:val="5"/>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1664" w:type="dxa"/>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4" w:type="dxa"/>
            <w:vMerge w:val="continue"/>
            <w:tcBorders>
              <w:top w:val="single" w:color="auto" w:sz="4" w:space="0"/>
              <w:left w:val="single" w:color="auto" w:sz="4" w:space="0"/>
              <w:bottom w:val="single" w:color="auto" w:sz="4" w:space="0"/>
              <w:right w:val="single" w:color="auto" w:sz="4" w:space="0"/>
            </w:tcBorders>
            <w:vAlign w:val="center"/>
          </w:tcPr>
          <w:p>
            <w:pPr>
              <w:widowControl/>
              <w:ind w:left="-97" w:leftChars="-46" w:firstLine="1"/>
              <w:jc w:val="left"/>
              <w:rPr>
                <w:rFonts w:ascii="仿宋" w:hAnsi="仿宋" w:eastAsia="仿宋"/>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1835" w:type="dxa"/>
            <w:gridSpan w:val="3"/>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1709" w:type="dxa"/>
            <w:gridSpan w:val="5"/>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1664" w:type="dxa"/>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4" w:type="dxa"/>
            <w:vMerge w:val="continue"/>
            <w:tcBorders>
              <w:top w:val="single" w:color="auto" w:sz="4" w:space="0"/>
              <w:left w:val="single" w:color="auto" w:sz="4" w:space="0"/>
              <w:bottom w:val="single" w:color="auto" w:sz="4" w:space="0"/>
              <w:right w:val="single" w:color="auto" w:sz="4" w:space="0"/>
            </w:tcBorders>
            <w:vAlign w:val="center"/>
          </w:tcPr>
          <w:p>
            <w:pPr>
              <w:widowControl/>
              <w:ind w:left="-97" w:leftChars="-46" w:firstLine="1"/>
              <w:jc w:val="left"/>
              <w:rPr>
                <w:rFonts w:ascii="仿宋" w:hAnsi="仿宋" w:eastAsia="仿宋"/>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1835" w:type="dxa"/>
            <w:gridSpan w:val="3"/>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1709" w:type="dxa"/>
            <w:gridSpan w:val="5"/>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1664" w:type="dxa"/>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4" w:type="dxa"/>
            <w:vMerge w:val="continue"/>
            <w:tcBorders>
              <w:top w:val="single" w:color="auto" w:sz="4" w:space="0"/>
              <w:left w:val="single" w:color="auto" w:sz="4" w:space="0"/>
              <w:bottom w:val="single" w:color="auto" w:sz="4" w:space="0"/>
              <w:right w:val="single" w:color="auto" w:sz="4" w:space="0"/>
            </w:tcBorders>
            <w:vAlign w:val="center"/>
          </w:tcPr>
          <w:p>
            <w:pPr>
              <w:widowControl/>
              <w:ind w:left="-97" w:leftChars="-46" w:firstLine="1"/>
              <w:jc w:val="left"/>
              <w:rPr>
                <w:rFonts w:ascii="仿宋" w:hAnsi="仿宋" w:eastAsia="仿宋"/>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1835" w:type="dxa"/>
            <w:gridSpan w:val="3"/>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1709" w:type="dxa"/>
            <w:gridSpan w:val="5"/>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1664" w:type="dxa"/>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4" w:type="dxa"/>
            <w:vMerge w:val="continue"/>
            <w:tcBorders>
              <w:top w:val="single" w:color="auto" w:sz="4" w:space="0"/>
              <w:left w:val="single" w:color="auto" w:sz="4" w:space="0"/>
              <w:bottom w:val="single" w:color="auto" w:sz="4" w:space="0"/>
              <w:right w:val="single" w:color="auto" w:sz="4" w:space="0"/>
            </w:tcBorders>
            <w:vAlign w:val="center"/>
          </w:tcPr>
          <w:p>
            <w:pPr>
              <w:widowControl/>
              <w:ind w:left="-97" w:leftChars="-46" w:firstLine="1"/>
              <w:jc w:val="left"/>
              <w:rPr>
                <w:rFonts w:ascii="仿宋" w:hAnsi="仿宋" w:eastAsia="仿宋"/>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1835" w:type="dxa"/>
            <w:gridSpan w:val="3"/>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1709" w:type="dxa"/>
            <w:gridSpan w:val="5"/>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1664" w:type="dxa"/>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4" w:type="dxa"/>
            <w:vMerge w:val="continue"/>
            <w:tcBorders>
              <w:top w:val="single" w:color="auto" w:sz="4" w:space="0"/>
              <w:left w:val="single" w:color="auto" w:sz="4" w:space="0"/>
              <w:bottom w:val="single" w:color="auto" w:sz="4" w:space="0"/>
              <w:right w:val="single" w:color="auto" w:sz="4" w:space="0"/>
            </w:tcBorders>
            <w:vAlign w:val="center"/>
          </w:tcPr>
          <w:p>
            <w:pPr>
              <w:widowControl/>
              <w:ind w:left="-97" w:leftChars="-46" w:firstLine="1"/>
              <w:jc w:val="left"/>
              <w:rPr>
                <w:rFonts w:ascii="仿宋" w:hAnsi="仿宋" w:eastAsia="仿宋"/>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1835" w:type="dxa"/>
            <w:gridSpan w:val="3"/>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1709" w:type="dxa"/>
            <w:gridSpan w:val="5"/>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1664" w:type="dxa"/>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4" w:type="dxa"/>
            <w:vMerge w:val="continue"/>
            <w:tcBorders>
              <w:top w:val="single" w:color="auto" w:sz="4" w:space="0"/>
              <w:left w:val="single" w:color="auto" w:sz="4" w:space="0"/>
              <w:bottom w:val="single" w:color="auto" w:sz="4" w:space="0"/>
              <w:right w:val="single" w:color="auto" w:sz="4" w:space="0"/>
            </w:tcBorders>
            <w:vAlign w:val="center"/>
          </w:tcPr>
          <w:p>
            <w:pPr>
              <w:widowControl/>
              <w:ind w:left="-97" w:leftChars="-46" w:firstLine="1"/>
              <w:jc w:val="left"/>
              <w:rPr>
                <w:rFonts w:ascii="仿宋" w:hAnsi="仿宋" w:eastAsia="仿宋"/>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1835" w:type="dxa"/>
            <w:gridSpan w:val="3"/>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1709" w:type="dxa"/>
            <w:gridSpan w:val="5"/>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1664" w:type="dxa"/>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4" w:type="dxa"/>
            <w:vMerge w:val="continue"/>
            <w:tcBorders>
              <w:top w:val="single" w:color="auto" w:sz="4" w:space="0"/>
              <w:left w:val="single" w:color="auto" w:sz="4" w:space="0"/>
              <w:bottom w:val="single" w:color="auto" w:sz="4" w:space="0"/>
              <w:right w:val="single" w:color="auto" w:sz="4" w:space="0"/>
            </w:tcBorders>
            <w:vAlign w:val="center"/>
          </w:tcPr>
          <w:p>
            <w:pPr>
              <w:widowControl/>
              <w:ind w:left="-97" w:leftChars="-46" w:firstLine="1"/>
              <w:jc w:val="left"/>
              <w:rPr>
                <w:rFonts w:ascii="仿宋" w:hAnsi="仿宋" w:eastAsia="仿宋"/>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1835" w:type="dxa"/>
            <w:gridSpan w:val="3"/>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1709" w:type="dxa"/>
            <w:gridSpan w:val="5"/>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1664" w:type="dxa"/>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74" w:type="dxa"/>
            <w:vMerge w:val="continue"/>
            <w:tcBorders>
              <w:top w:val="single" w:color="auto" w:sz="4" w:space="0"/>
              <w:left w:val="single" w:color="auto" w:sz="4" w:space="0"/>
              <w:bottom w:val="single" w:color="auto" w:sz="4" w:space="0"/>
              <w:right w:val="single" w:color="auto" w:sz="4" w:space="0"/>
            </w:tcBorders>
            <w:vAlign w:val="center"/>
          </w:tcPr>
          <w:p>
            <w:pPr>
              <w:widowControl/>
              <w:ind w:left="-97" w:leftChars="-46" w:firstLine="1"/>
              <w:jc w:val="left"/>
              <w:rPr>
                <w:rFonts w:ascii="仿宋" w:hAnsi="仿宋" w:eastAsia="仿宋"/>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1835" w:type="dxa"/>
            <w:gridSpan w:val="3"/>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1709" w:type="dxa"/>
            <w:gridSpan w:val="5"/>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c>
          <w:tcPr>
            <w:tcW w:w="1664" w:type="dxa"/>
            <w:tcBorders>
              <w:top w:val="single" w:color="auto" w:sz="4" w:space="0"/>
              <w:left w:val="single" w:color="auto" w:sz="4" w:space="0"/>
              <w:bottom w:val="single" w:color="auto" w:sz="4" w:space="0"/>
              <w:right w:val="single" w:color="auto" w:sz="4" w:space="0"/>
            </w:tcBorders>
            <w:vAlign w:val="center"/>
          </w:tcPr>
          <w:p>
            <w:pPr>
              <w:pStyle w:val="8"/>
              <w:spacing w:after="0"/>
              <w:ind w:left="0" w:leftChars="0" w:right="-96"/>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9567" w:type="dxa"/>
            <w:gridSpan w:val="14"/>
            <w:tcBorders>
              <w:top w:val="single" w:color="auto" w:sz="4" w:space="0"/>
              <w:left w:val="single" w:color="auto" w:sz="4" w:space="0"/>
              <w:bottom w:val="single" w:color="auto" w:sz="4" w:space="0"/>
              <w:right w:val="single" w:color="auto" w:sz="4" w:space="0"/>
            </w:tcBorders>
          </w:tcPr>
          <w:p>
            <w:pPr>
              <w:pStyle w:val="8"/>
              <w:ind w:left="-97" w:leftChars="-46" w:right="96" w:firstLine="1"/>
              <w:rPr>
                <w:rFonts w:ascii="仿宋" w:hAnsi="仿宋" w:eastAsia="仿宋"/>
                <w:sz w:val="24"/>
                <w:szCs w:val="24"/>
              </w:rPr>
            </w:pPr>
            <w:r>
              <w:rPr>
                <w:rFonts w:ascii="仿宋" w:hAnsi="仿宋" w:eastAsia="仿宋"/>
                <w:sz w:val="24"/>
                <w:szCs w:val="24"/>
              </w:rPr>
              <w:t>申报基础（教学改革的基础，教材或讲义试用的次数及效果，社会效益等）</w:t>
            </w:r>
          </w:p>
          <w:p>
            <w:pPr>
              <w:pStyle w:val="8"/>
              <w:ind w:left="-97" w:leftChars="-46" w:right="96" w:firstLine="97"/>
              <w:rPr>
                <w:rFonts w:ascii="仿宋" w:hAnsi="仿宋" w:eastAsia="仿宋"/>
                <w:sz w:val="24"/>
                <w:szCs w:val="24"/>
              </w:rPr>
            </w:pPr>
          </w:p>
          <w:p>
            <w:pPr>
              <w:pStyle w:val="8"/>
              <w:ind w:left="-97" w:leftChars="-46" w:right="96" w:firstLine="97"/>
              <w:rPr>
                <w:rFonts w:ascii="仿宋" w:hAnsi="仿宋" w:eastAsia="仿宋"/>
                <w:sz w:val="24"/>
                <w:szCs w:val="24"/>
              </w:rPr>
            </w:pPr>
          </w:p>
          <w:p>
            <w:pPr>
              <w:pStyle w:val="8"/>
              <w:ind w:left="-97" w:leftChars="-46" w:right="96" w:firstLine="1"/>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9567" w:type="dxa"/>
            <w:gridSpan w:val="14"/>
            <w:tcBorders>
              <w:top w:val="single" w:color="auto" w:sz="4" w:space="0"/>
              <w:left w:val="single" w:color="auto" w:sz="4" w:space="0"/>
              <w:right w:val="single" w:color="auto" w:sz="4" w:space="0"/>
            </w:tcBorders>
          </w:tcPr>
          <w:p>
            <w:pPr>
              <w:pStyle w:val="8"/>
              <w:ind w:left="-97" w:leftChars="-46" w:right="-96" w:firstLine="1"/>
              <w:rPr>
                <w:rFonts w:ascii="仿宋" w:hAnsi="仿宋" w:eastAsia="仿宋"/>
                <w:sz w:val="24"/>
                <w:szCs w:val="24"/>
              </w:rPr>
            </w:pPr>
            <w:r>
              <w:rPr>
                <w:rFonts w:ascii="仿宋" w:hAnsi="仿宋" w:eastAsia="仿宋"/>
                <w:sz w:val="24"/>
                <w:szCs w:val="24"/>
              </w:rPr>
              <w:t>教材研究（列举国内外的同类教材，并分析其优缺点，若无同类教材请注明）</w:t>
            </w:r>
          </w:p>
          <w:p>
            <w:pPr>
              <w:pStyle w:val="8"/>
              <w:ind w:left="-97" w:leftChars="-46" w:right="96" w:firstLine="97"/>
              <w:rPr>
                <w:rFonts w:ascii="仿宋" w:hAnsi="仿宋" w:eastAsia="仿宋"/>
                <w:sz w:val="24"/>
                <w:szCs w:val="24"/>
              </w:rPr>
            </w:pPr>
          </w:p>
          <w:p>
            <w:pPr>
              <w:pStyle w:val="8"/>
              <w:ind w:left="-97" w:leftChars="-46" w:right="96" w:firstLine="97"/>
              <w:rPr>
                <w:rFonts w:ascii="仿宋" w:hAnsi="仿宋" w:eastAsia="仿宋"/>
                <w:sz w:val="24"/>
                <w:szCs w:val="24"/>
              </w:rPr>
            </w:pPr>
          </w:p>
          <w:p>
            <w:pPr>
              <w:pStyle w:val="8"/>
              <w:adjustRightInd w:val="0"/>
              <w:snapToGrid w:val="0"/>
              <w:ind w:left="-97" w:leftChars="-46" w:right="57" w:firstLine="1"/>
              <w:rPr>
                <w:rFonts w:ascii="仿宋" w:hAnsi="仿宋" w:eastAsia="仿宋"/>
                <w:sz w:val="24"/>
                <w:szCs w:val="24"/>
              </w:rPr>
            </w:pPr>
          </w:p>
        </w:tc>
      </w:tr>
    </w:tbl>
    <w:p>
      <w:pPr>
        <w:pStyle w:val="8"/>
        <w:spacing w:line="520" w:lineRule="exact"/>
        <w:ind w:left="421" w:leftChars="136" w:right="-95" w:hanging="135" w:hangingChars="42"/>
        <w:rPr>
          <w:rFonts w:ascii="仿宋" w:hAnsi="仿宋" w:eastAsia="仿宋"/>
          <w:b/>
          <w:sz w:val="32"/>
        </w:rPr>
      </w:pPr>
      <w:r>
        <w:rPr>
          <w:rFonts w:ascii="仿宋" w:hAnsi="仿宋" w:eastAsia="仿宋"/>
          <w:b/>
          <w:sz w:val="32"/>
        </w:rPr>
        <w:t>三、本教材特色</w:t>
      </w:r>
    </w:p>
    <w:tbl>
      <w:tblPr>
        <w:tblStyle w:val="10"/>
        <w:tblW w:w="956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108" w:type="dxa"/>
          <w:bottom w:w="0" w:type="dxa"/>
          <w:right w:w="108" w:type="dxa"/>
        </w:tblCellMar>
      </w:tblPr>
      <w:tblGrid>
        <w:gridCol w:w="1666"/>
        <w:gridCol w:w="790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2" w:hRule="atLeast"/>
          <w:jc w:val="center"/>
        </w:trPr>
        <w:tc>
          <w:tcPr>
            <w:tcW w:w="9567" w:type="dxa"/>
            <w:gridSpan w:val="2"/>
            <w:vAlign w:val="center"/>
          </w:tcPr>
          <w:p>
            <w:pPr>
              <w:ind w:firstLine="72"/>
              <w:jc w:val="center"/>
              <w:rPr>
                <w:rFonts w:ascii="宋体" w:hAnsi="宋体"/>
                <w:sz w:val="24"/>
              </w:rPr>
            </w:pPr>
            <w:r>
              <w:rPr>
                <w:rFonts w:ascii="仿宋" w:hAnsi="仿宋" w:eastAsia="仿宋"/>
                <w:sz w:val="28"/>
              </w:rPr>
              <w:t>与国内外已经出版的同类教材相比，说明本书的特色和创新之处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8" w:hRule="atLeast"/>
          <w:jc w:val="center"/>
        </w:trPr>
        <w:tc>
          <w:tcPr>
            <w:tcW w:w="1666" w:type="dxa"/>
            <w:vAlign w:val="center"/>
          </w:tcPr>
          <w:p>
            <w:pPr>
              <w:ind w:firstLine="72"/>
              <w:jc w:val="center"/>
              <w:rPr>
                <w:rFonts w:ascii="仿宋" w:hAnsi="仿宋" w:eastAsia="仿宋"/>
                <w:sz w:val="28"/>
              </w:rPr>
            </w:pPr>
            <w:r>
              <w:rPr>
                <w:rFonts w:ascii="仿宋" w:hAnsi="仿宋" w:eastAsia="仿宋"/>
                <w:sz w:val="28"/>
              </w:rPr>
              <w:t>指导思想</w:t>
            </w:r>
          </w:p>
        </w:tc>
        <w:tc>
          <w:tcPr>
            <w:tcW w:w="7901" w:type="dxa"/>
          </w:tcPr>
          <w:p>
            <w:pPr>
              <w:pStyle w:val="8"/>
              <w:spacing w:beforeLines="50" w:afterLines="50" w:line="520" w:lineRule="exact"/>
              <w:ind w:left="0" w:leftChars="0" w:right="-96"/>
              <w:rPr>
                <w:rFonts w:ascii="宋体" w:hAnsi="宋体"/>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8" w:hRule="atLeast"/>
          <w:jc w:val="center"/>
        </w:trPr>
        <w:tc>
          <w:tcPr>
            <w:tcW w:w="1666" w:type="dxa"/>
            <w:vAlign w:val="center"/>
          </w:tcPr>
          <w:p>
            <w:pPr>
              <w:ind w:firstLine="72"/>
              <w:jc w:val="center"/>
              <w:rPr>
                <w:rFonts w:ascii="仿宋" w:hAnsi="仿宋" w:eastAsia="仿宋"/>
                <w:sz w:val="28"/>
              </w:rPr>
            </w:pPr>
            <w:r>
              <w:rPr>
                <w:rFonts w:ascii="仿宋" w:hAnsi="仿宋" w:eastAsia="仿宋"/>
                <w:sz w:val="28"/>
              </w:rPr>
              <w:t>结构体系</w:t>
            </w:r>
          </w:p>
        </w:tc>
        <w:tc>
          <w:tcPr>
            <w:tcW w:w="7901" w:type="dxa"/>
          </w:tcPr>
          <w:p>
            <w:pPr>
              <w:pStyle w:val="8"/>
              <w:spacing w:beforeLines="50" w:afterLines="50" w:line="520" w:lineRule="exact"/>
              <w:ind w:left="0" w:leftChars="0" w:right="-96"/>
              <w:rPr>
                <w:rFonts w:ascii="宋体" w:hAnsi="宋体"/>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8" w:hRule="atLeast"/>
          <w:jc w:val="center"/>
        </w:trPr>
        <w:tc>
          <w:tcPr>
            <w:tcW w:w="1666" w:type="dxa"/>
            <w:vAlign w:val="center"/>
          </w:tcPr>
          <w:p>
            <w:pPr>
              <w:ind w:firstLine="72"/>
              <w:jc w:val="center"/>
              <w:rPr>
                <w:rFonts w:ascii="仿宋" w:hAnsi="仿宋" w:eastAsia="仿宋"/>
                <w:sz w:val="28"/>
              </w:rPr>
            </w:pPr>
            <w:r>
              <w:rPr>
                <w:rFonts w:ascii="仿宋" w:hAnsi="仿宋" w:eastAsia="仿宋"/>
                <w:sz w:val="28"/>
              </w:rPr>
              <w:t>内容范围</w:t>
            </w:r>
          </w:p>
        </w:tc>
        <w:tc>
          <w:tcPr>
            <w:tcW w:w="7901" w:type="dxa"/>
          </w:tcPr>
          <w:p>
            <w:pPr>
              <w:pStyle w:val="8"/>
              <w:spacing w:beforeLines="50" w:afterLines="50" w:line="520" w:lineRule="exact"/>
              <w:ind w:left="0" w:leftChars="0" w:right="-96"/>
              <w:rPr>
                <w:rFonts w:ascii="宋体" w:hAnsi="宋体"/>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8" w:hRule="atLeast"/>
          <w:jc w:val="center"/>
        </w:trPr>
        <w:tc>
          <w:tcPr>
            <w:tcW w:w="1666" w:type="dxa"/>
            <w:vAlign w:val="center"/>
          </w:tcPr>
          <w:p>
            <w:pPr>
              <w:ind w:firstLine="72"/>
              <w:jc w:val="center"/>
              <w:rPr>
                <w:rFonts w:ascii="仿宋" w:hAnsi="仿宋" w:eastAsia="仿宋"/>
                <w:sz w:val="28"/>
              </w:rPr>
            </w:pPr>
            <w:r>
              <w:rPr>
                <w:rFonts w:ascii="仿宋" w:hAnsi="仿宋" w:eastAsia="仿宋"/>
                <w:sz w:val="28"/>
              </w:rPr>
              <w:t>写作特点</w:t>
            </w:r>
          </w:p>
        </w:tc>
        <w:tc>
          <w:tcPr>
            <w:tcW w:w="7901" w:type="dxa"/>
          </w:tcPr>
          <w:p>
            <w:pPr>
              <w:pStyle w:val="8"/>
              <w:spacing w:beforeLines="50" w:afterLines="50" w:line="520" w:lineRule="exact"/>
              <w:ind w:left="0" w:leftChars="0" w:right="-96"/>
              <w:rPr>
                <w:rFonts w:ascii="宋体" w:hAnsi="宋体"/>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606" w:hRule="atLeast"/>
          <w:jc w:val="center"/>
        </w:trPr>
        <w:tc>
          <w:tcPr>
            <w:tcW w:w="1666" w:type="dxa"/>
            <w:vAlign w:val="center"/>
          </w:tcPr>
          <w:p>
            <w:pPr>
              <w:ind w:firstLine="72"/>
              <w:jc w:val="center"/>
              <w:rPr>
                <w:rFonts w:ascii="仿宋" w:hAnsi="仿宋" w:eastAsia="仿宋"/>
                <w:sz w:val="28"/>
              </w:rPr>
            </w:pPr>
            <w:r>
              <w:rPr>
                <w:rFonts w:hint="eastAsia" w:ascii="仿宋" w:hAnsi="仿宋" w:eastAsia="仿宋"/>
                <w:sz w:val="28"/>
              </w:rPr>
              <w:t>内容提要</w:t>
            </w:r>
          </w:p>
        </w:tc>
        <w:tc>
          <w:tcPr>
            <w:tcW w:w="7901" w:type="dxa"/>
          </w:tcPr>
          <w:p>
            <w:pPr>
              <w:pStyle w:val="8"/>
              <w:spacing w:beforeLines="50" w:afterLines="50" w:line="520" w:lineRule="exact"/>
              <w:ind w:right="-96"/>
              <w:rPr>
                <w:rFonts w:ascii="宋体" w:hAnsi="宋体"/>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250" w:hRule="atLeast"/>
          <w:jc w:val="center"/>
        </w:trPr>
        <w:tc>
          <w:tcPr>
            <w:tcW w:w="1666" w:type="dxa"/>
            <w:vAlign w:val="center"/>
          </w:tcPr>
          <w:p>
            <w:pPr>
              <w:ind w:firstLine="72"/>
              <w:jc w:val="center"/>
              <w:rPr>
                <w:rFonts w:ascii="仿宋" w:hAnsi="仿宋" w:eastAsia="仿宋"/>
                <w:sz w:val="28"/>
              </w:rPr>
            </w:pPr>
            <w:r>
              <w:rPr>
                <w:rFonts w:hint="eastAsia" w:ascii="仿宋" w:hAnsi="仿宋" w:eastAsia="仿宋"/>
                <w:sz w:val="28"/>
              </w:rPr>
              <w:t>读者对象</w:t>
            </w:r>
          </w:p>
        </w:tc>
        <w:tc>
          <w:tcPr>
            <w:tcW w:w="7901" w:type="dxa"/>
          </w:tcPr>
          <w:p>
            <w:pPr>
              <w:pStyle w:val="8"/>
              <w:spacing w:beforeLines="50" w:afterLines="50" w:line="520" w:lineRule="exact"/>
              <w:ind w:right="-96"/>
              <w:rPr>
                <w:rFonts w:ascii="宋体" w:hAnsi="宋体"/>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533" w:hRule="atLeast"/>
          <w:jc w:val="center"/>
        </w:trPr>
        <w:tc>
          <w:tcPr>
            <w:tcW w:w="9567" w:type="dxa"/>
            <w:gridSpan w:val="2"/>
          </w:tcPr>
          <w:p>
            <w:pPr>
              <w:ind w:firstLine="72"/>
              <w:rPr>
                <w:rFonts w:ascii="仿宋" w:hAnsi="仿宋" w:eastAsia="仿宋"/>
                <w:sz w:val="28"/>
              </w:rPr>
            </w:pPr>
            <w:r>
              <w:rPr>
                <w:rFonts w:ascii="仿宋" w:hAnsi="仿宋" w:eastAsia="仿宋"/>
                <w:sz w:val="28"/>
              </w:rPr>
              <w:t>章节目录（不足请另附纸）</w:t>
            </w:r>
          </w:p>
          <w:p>
            <w:pPr>
              <w:pStyle w:val="8"/>
              <w:spacing w:beforeLines="50" w:afterLines="50" w:line="520" w:lineRule="exact"/>
              <w:ind w:right="-96"/>
              <w:rPr>
                <w:rFonts w:ascii="宋体" w:hAnsi="宋体"/>
                <w:sz w:val="24"/>
              </w:rPr>
            </w:pPr>
          </w:p>
          <w:p>
            <w:pPr>
              <w:pStyle w:val="8"/>
              <w:spacing w:beforeLines="50" w:afterLines="50" w:line="520" w:lineRule="exact"/>
              <w:ind w:right="-96"/>
              <w:rPr>
                <w:rFonts w:ascii="宋体" w:hAnsi="宋体"/>
                <w:sz w:val="24"/>
              </w:rPr>
            </w:pPr>
          </w:p>
          <w:p>
            <w:pPr>
              <w:pStyle w:val="8"/>
              <w:spacing w:beforeLines="50" w:afterLines="50" w:line="520" w:lineRule="exact"/>
              <w:ind w:right="-96"/>
              <w:rPr>
                <w:rFonts w:ascii="宋体" w:hAnsi="宋体"/>
                <w:sz w:val="24"/>
              </w:rPr>
            </w:pPr>
          </w:p>
          <w:p>
            <w:pPr>
              <w:pStyle w:val="8"/>
              <w:spacing w:beforeLines="50" w:afterLines="50" w:line="520" w:lineRule="exact"/>
              <w:ind w:right="-96"/>
              <w:rPr>
                <w:rFonts w:ascii="宋体" w:hAnsi="宋体"/>
                <w:sz w:val="24"/>
              </w:rPr>
            </w:pPr>
          </w:p>
          <w:p>
            <w:pPr>
              <w:pStyle w:val="8"/>
              <w:spacing w:beforeLines="50" w:afterLines="50" w:line="520" w:lineRule="exact"/>
              <w:ind w:right="-96"/>
              <w:rPr>
                <w:rFonts w:ascii="宋体" w:hAnsi="宋体"/>
                <w:sz w:val="24"/>
              </w:rPr>
            </w:pPr>
          </w:p>
          <w:p>
            <w:pPr>
              <w:pStyle w:val="8"/>
              <w:spacing w:beforeLines="50" w:afterLines="50" w:line="520" w:lineRule="exact"/>
              <w:ind w:right="-96"/>
              <w:rPr>
                <w:rFonts w:ascii="宋体" w:hAnsi="宋体"/>
                <w:sz w:val="24"/>
              </w:rPr>
            </w:pPr>
          </w:p>
          <w:p>
            <w:pPr>
              <w:pStyle w:val="8"/>
              <w:spacing w:beforeLines="50" w:afterLines="50" w:line="520" w:lineRule="exact"/>
              <w:ind w:right="-96"/>
              <w:rPr>
                <w:rFonts w:ascii="宋体" w:hAnsi="宋体"/>
                <w:sz w:val="24"/>
              </w:rPr>
            </w:pPr>
          </w:p>
          <w:p>
            <w:pPr>
              <w:pStyle w:val="8"/>
              <w:spacing w:beforeLines="50" w:afterLines="50" w:line="520" w:lineRule="exact"/>
              <w:ind w:right="-96"/>
              <w:rPr>
                <w:rFonts w:ascii="宋体" w:hAnsi="宋体"/>
                <w:sz w:val="24"/>
              </w:rPr>
            </w:pPr>
          </w:p>
        </w:tc>
      </w:tr>
    </w:tbl>
    <w:p>
      <w:pPr>
        <w:pStyle w:val="8"/>
        <w:spacing w:line="520" w:lineRule="exact"/>
        <w:ind w:left="421" w:leftChars="136" w:right="-95" w:hanging="135" w:hangingChars="42"/>
        <w:rPr>
          <w:rFonts w:ascii="仿宋" w:hAnsi="仿宋" w:eastAsia="仿宋"/>
          <w:b/>
          <w:sz w:val="32"/>
        </w:rPr>
      </w:pPr>
      <w:r>
        <w:rPr>
          <w:rFonts w:ascii="仿宋" w:hAnsi="仿宋" w:eastAsia="仿宋"/>
          <w:b/>
          <w:sz w:val="32"/>
        </w:rPr>
        <w:t>四、工作安排及进度</w:t>
      </w:r>
    </w:p>
    <w:tbl>
      <w:tblPr>
        <w:tblStyle w:val="10"/>
        <w:tblW w:w="95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944"/>
        <w:gridCol w:w="66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2944" w:type="dxa"/>
            <w:tcBorders>
              <w:top w:val="single" w:color="auto" w:sz="4" w:space="0"/>
              <w:left w:val="single" w:color="auto" w:sz="4" w:space="0"/>
              <w:bottom w:val="single" w:color="auto" w:sz="4" w:space="0"/>
              <w:right w:val="single" w:color="auto" w:sz="4" w:space="0"/>
            </w:tcBorders>
            <w:vAlign w:val="center"/>
          </w:tcPr>
          <w:p>
            <w:pPr>
              <w:ind w:firstLine="72"/>
              <w:jc w:val="center"/>
              <w:rPr>
                <w:rFonts w:ascii="仿宋" w:hAnsi="仿宋" w:eastAsia="仿宋"/>
                <w:sz w:val="28"/>
                <w:szCs w:val="20"/>
              </w:rPr>
            </w:pPr>
            <w:r>
              <w:rPr>
                <w:rFonts w:hint="eastAsia" w:ascii="仿宋" w:hAnsi="仿宋" w:eastAsia="仿宋"/>
                <w:sz w:val="28"/>
              </w:rPr>
              <w:t>完成编写大纲的时间</w:t>
            </w:r>
          </w:p>
        </w:tc>
        <w:tc>
          <w:tcPr>
            <w:tcW w:w="66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2944" w:type="dxa"/>
            <w:tcBorders>
              <w:top w:val="single" w:color="auto" w:sz="4" w:space="0"/>
              <w:left w:val="single" w:color="auto" w:sz="4" w:space="0"/>
              <w:bottom w:val="single" w:color="auto" w:sz="4" w:space="0"/>
              <w:right w:val="single" w:color="auto" w:sz="4" w:space="0"/>
            </w:tcBorders>
            <w:vAlign w:val="center"/>
          </w:tcPr>
          <w:p>
            <w:pPr>
              <w:ind w:firstLine="72"/>
              <w:jc w:val="center"/>
              <w:rPr>
                <w:rFonts w:ascii="仿宋" w:hAnsi="仿宋" w:eastAsia="仿宋"/>
                <w:sz w:val="28"/>
                <w:szCs w:val="20"/>
              </w:rPr>
            </w:pPr>
            <w:r>
              <w:rPr>
                <w:rFonts w:hint="eastAsia" w:ascii="仿宋" w:hAnsi="仿宋" w:eastAsia="仿宋"/>
                <w:sz w:val="28"/>
              </w:rPr>
              <w:t>完成书稿的编写时间</w:t>
            </w:r>
          </w:p>
        </w:tc>
        <w:tc>
          <w:tcPr>
            <w:tcW w:w="66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2944" w:type="dxa"/>
            <w:tcBorders>
              <w:top w:val="single" w:color="auto" w:sz="4" w:space="0"/>
              <w:left w:val="single" w:color="auto" w:sz="4" w:space="0"/>
              <w:bottom w:val="single" w:color="auto" w:sz="4" w:space="0"/>
              <w:right w:val="single" w:color="auto" w:sz="4" w:space="0"/>
            </w:tcBorders>
            <w:vAlign w:val="center"/>
          </w:tcPr>
          <w:p>
            <w:pPr>
              <w:ind w:firstLine="72"/>
              <w:jc w:val="center"/>
              <w:rPr>
                <w:rFonts w:ascii="仿宋" w:hAnsi="仿宋" w:eastAsia="仿宋"/>
                <w:sz w:val="28"/>
                <w:szCs w:val="20"/>
              </w:rPr>
            </w:pPr>
            <w:r>
              <w:rPr>
                <w:rFonts w:hint="eastAsia" w:ascii="仿宋" w:hAnsi="仿宋" w:eastAsia="仿宋"/>
                <w:sz w:val="28"/>
              </w:rPr>
              <w:t>审定时间</w:t>
            </w:r>
          </w:p>
        </w:tc>
        <w:tc>
          <w:tcPr>
            <w:tcW w:w="66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2944" w:type="dxa"/>
            <w:tcBorders>
              <w:top w:val="single" w:color="auto" w:sz="4" w:space="0"/>
              <w:left w:val="single" w:color="auto" w:sz="4" w:space="0"/>
              <w:bottom w:val="single" w:color="auto" w:sz="4" w:space="0"/>
              <w:right w:val="single" w:color="auto" w:sz="4" w:space="0"/>
            </w:tcBorders>
            <w:vAlign w:val="center"/>
          </w:tcPr>
          <w:p>
            <w:pPr>
              <w:ind w:firstLine="72"/>
              <w:jc w:val="center"/>
              <w:rPr>
                <w:rFonts w:ascii="仿宋" w:hAnsi="仿宋" w:eastAsia="仿宋"/>
                <w:sz w:val="28"/>
                <w:szCs w:val="20"/>
              </w:rPr>
            </w:pPr>
            <w:r>
              <w:rPr>
                <w:rFonts w:hint="eastAsia" w:ascii="仿宋" w:hAnsi="仿宋" w:eastAsia="仿宋"/>
                <w:sz w:val="28"/>
              </w:rPr>
              <w:t>书稿交出版社的时间</w:t>
            </w:r>
          </w:p>
        </w:tc>
        <w:tc>
          <w:tcPr>
            <w:tcW w:w="66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firstLineChars="20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2944" w:type="dxa"/>
            <w:tcBorders>
              <w:top w:val="single" w:color="auto" w:sz="4" w:space="0"/>
              <w:left w:val="single" w:color="auto" w:sz="4" w:space="0"/>
              <w:bottom w:val="single" w:color="auto" w:sz="4" w:space="0"/>
              <w:right w:val="single" w:color="auto" w:sz="4" w:space="0"/>
            </w:tcBorders>
            <w:vAlign w:val="center"/>
          </w:tcPr>
          <w:p>
            <w:pPr>
              <w:ind w:firstLine="72"/>
              <w:jc w:val="center"/>
              <w:rPr>
                <w:rFonts w:ascii="仿宋" w:hAnsi="仿宋" w:eastAsia="仿宋"/>
                <w:sz w:val="28"/>
                <w:szCs w:val="20"/>
              </w:rPr>
            </w:pPr>
            <w:r>
              <w:rPr>
                <w:rFonts w:hint="eastAsia" w:ascii="仿宋" w:hAnsi="仿宋" w:eastAsia="仿宋"/>
                <w:sz w:val="28"/>
              </w:rPr>
              <w:t>希望出版时间</w:t>
            </w:r>
          </w:p>
        </w:tc>
        <w:tc>
          <w:tcPr>
            <w:tcW w:w="66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firstLineChars="200"/>
              <w:jc w:val="center"/>
              <w:rPr>
                <w:rFonts w:ascii="宋体" w:hAnsi="宋体"/>
                <w:sz w:val="24"/>
              </w:rPr>
            </w:pPr>
          </w:p>
        </w:tc>
      </w:tr>
    </w:tbl>
    <w:p>
      <w:pPr>
        <w:pStyle w:val="8"/>
        <w:spacing w:line="520" w:lineRule="exact"/>
        <w:ind w:left="421" w:leftChars="136" w:right="-95" w:hanging="135" w:hangingChars="42"/>
        <w:rPr>
          <w:rFonts w:ascii="仿宋" w:hAnsi="仿宋" w:eastAsia="仿宋"/>
          <w:b/>
          <w:sz w:val="32"/>
        </w:rPr>
      </w:pPr>
      <w:r>
        <w:rPr>
          <w:rFonts w:ascii="仿宋" w:hAnsi="仿宋" w:eastAsia="仿宋"/>
          <w:b/>
          <w:sz w:val="32"/>
        </w:rPr>
        <w:t>五、保证计划实施的主要条件</w:t>
      </w:r>
    </w:p>
    <w:tbl>
      <w:tblPr>
        <w:tblStyle w:val="10"/>
        <w:tblW w:w="95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69" w:type="dxa"/>
            <w:tcBorders>
              <w:top w:val="single" w:color="auto" w:sz="4" w:space="0"/>
              <w:left w:val="single" w:color="auto" w:sz="4" w:space="0"/>
              <w:bottom w:val="single" w:color="auto" w:sz="4" w:space="0"/>
              <w:right w:val="single" w:color="auto" w:sz="4" w:space="0"/>
            </w:tcBorders>
            <w:vAlign w:val="center"/>
          </w:tcPr>
          <w:p>
            <w:pPr>
              <w:ind w:firstLine="72"/>
              <w:jc w:val="center"/>
              <w:rPr>
                <w:rFonts w:eastAsia="仿宋_GB2312"/>
                <w:sz w:val="28"/>
              </w:rPr>
            </w:pPr>
          </w:p>
          <w:p>
            <w:pPr>
              <w:rPr>
                <w:rFonts w:eastAsia="仿宋_GB2312"/>
                <w:sz w:val="28"/>
              </w:rPr>
            </w:pPr>
          </w:p>
          <w:p>
            <w:pPr>
              <w:rPr>
                <w:rFonts w:eastAsia="仿宋_GB2312"/>
                <w:sz w:val="28"/>
              </w:rPr>
            </w:pPr>
          </w:p>
          <w:p>
            <w:pPr>
              <w:rPr>
                <w:rFonts w:eastAsia="仿宋_GB2312"/>
                <w:sz w:val="28"/>
              </w:rPr>
            </w:pPr>
          </w:p>
          <w:p>
            <w:pPr>
              <w:rPr>
                <w:rFonts w:eastAsia="仿宋_GB2312"/>
                <w:sz w:val="28"/>
              </w:rPr>
            </w:pPr>
          </w:p>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69" w:type="dxa"/>
            <w:tcBorders>
              <w:top w:val="nil"/>
              <w:left w:val="nil"/>
              <w:bottom w:val="single" w:color="auto" w:sz="4" w:space="0"/>
              <w:right w:val="nil"/>
            </w:tcBorders>
            <w:vAlign w:val="center"/>
          </w:tcPr>
          <w:p>
            <w:pPr>
              <w:pStyle w:val="8"/>
              <w:spacing w:line="520" w:lineRule="exact"/>
              <w:ind w:left="418" w:leftChars="-41" w:right="-95" w:hanging="504" w:hangingChars="157"/>
              <w:rPr>
                <w:rFonts w:ascii="仿宋" w:hAnsi="仿宋" w:eastAsia="仿宋"/>
                <w:b/>
                <w:sz w:val="32"/>
              </w:rPr>
            </w:pPr>
            <w:r>
              <w:rPr>
                <w:rFonts w:ascii="仿宋" w:hAnsi="仿宋" w:eastAsia="仿宋"/>
                <w:b/>
                <w:sz w:val="32"/>
              </w:rPr>
              <w:t>六、推荐及评审意见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18" w:hRule="atLeast"/>
          <w:jc w:val="center"/>
        </w:trPr>
        <w:tc>
          <w:tcPr>
            <w:tcW w:w="9569"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r>
              <w:rPr>
                <w:rFonts w:hint="eastAsia" w:ascii="仿宋" w:hAnsi="仿宋" w:eastAsia="仿宋"/>
                <w:sz w:val="28"/>
              </w:rPr>
              <w:t>院/系（或教务处）意见：</w:t>
            </w:r>
            <w:r>
              <w:rPr>
                <w:rFonts w:hint="eastAsia" w:ascii="宋体" w:hAnsi="宋体"/>
                <w:color w:val="000000"/>
                <w:szCs w:val="21"/>
              </w:rPr>
              <w:t xml:space="preserve">                                  </w:t>
            </w:r>
          </w:p>
          <w:p>
            <w:pPr>
              <w:rPr>
                <w:rFonts w:ascii="宋体" w:hAnsi="宋体"/>
                <w:color w:val="000000"/>
                <w:szCs w:val="21"/>
              </w:rPr>
            </w:pPr>
          </w:p>
          <w:p>
            <w:pPr>
              <w:rPr>
                <w:rFonts w:ascii="宋体" w:hAnsi="宋体"/>
                <w:color w:val="000000"/>
                <w:szCs w:val="21"/>
              </w:rPr>
            </w:pPr>
          </w:p>
          <w:p>
            <w:pPr>
              <w:jc w:val="right"/>
              <w:rPr>
                <w:rFonts w:ascii="仿宋" w:hAnsi="仿宋" w:eastAsia="仿宋"/>
                <w:color w:val="000000"/>
                <w:szCs w:val="21"/>
              </w:rPr>
            </w:pPr>
            <w:r>
              <w:rPr>
                <w:rFonts w:hint="eastAsia" w:ascii="宋体" w:hAnsi="宋体"/>
                <w:color w:val="000000"/>
                <w:szCs w:val="21"/>
              </w:rPr>
              <w:t xml:space="preserve">                     </w:t>
            </w:r>
            <w:r>
              <w:rPr>
                <w:rFonts w:hint="eastAsia" w:ascii="仿宋" w:hAnsi="仿宋" w:eastAsia="仿宋"/>
                <w:color w:val="000000"/>
                <w:sz w:val="28"/>
                <w:szCs w:val="28"/>
              </w:rPr>
              <w:t>院/系</w:t>
            </w:r>
            <w:r>
              <w:rPr>
                <w:rFonts w:hint="eastAsia" w:ascii="仿宋" w:hAnsi="仿宋" w:eastAsia="仿宋"/>
                <w:sz w:val="28"/>
              </w:rPr>
              <w:t>（或教务处）</w:t>
            </w:r>
            <w:r>
              <w:rPr>
                <w:rFonts w:hint="eastAsia" w:ascii="仿宋" w:hAnsi="仿宋" w:eastAsia="仿宋"/>
                <w:color w:val="000000"/>
                <w:sz w:val="28"/>
                <w:szCs w:val="28"/>
              </w:rPr>
              <w:t>负责人：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（签字）</w:t>
            </w:r>
            <w:r>
              <w:rPr>
                <w:rFonts w:hint="eastAsia" w:ascii="仿宋" w:hAnsi="仿宋" w:eastAsia="仿宋"/>
                <w:color w:val="000000"/>
                <w:szCs w:val="21"/>
              </w:rPr>
              <w:t xml:space="preserve">                       </w:t>
            </w:r>
          </w:p>
          <w:p>
            <w:pPr>
              <w:ind w:right="315"/>
              <w:jc w:val="right"/>
              <w:rPr>
                <w:rFonts w:ascii="宋体" w:hAnsi="宋体"/>
                <w:color w:val="000000"/>
                <w:sz w:val="28"/>
                <w:szCs w:val="28"/>
              </w:rPr>
            </w:pPr>
            <w:r>
              <w:rPr>
                <w:rFonts w:hint="eastAsia" w:ascii="仿宋" w:hAnsi="仿宋" w:eastAsia="仿宋"/>
                <w:color w:val="000000"/>
                <w:sz w:val="28"/>
                <w:szCs w:val="28"/>
              </w:rPr>
              <w:t>（章）</w:t>
            </w:r>
            <w:r>
              <w:rPr>
                <w:rFonts w:hint="eastAsia" w:ascii="仿宋" w:hAnsi="仿宋" w:eastAsia="仿宋"/>
                <w:color w:val="000000"/>
                <w:szCs w:val="21"/>
              </w:rPr>
              <w:t xml:space="preserve">      </w:t>
            </w:r>
            <w:r>
              <w:rPr>
                <w:rFonts w:hint="eastAsia" w:ascii="仿宋" w:hAnsi="仿宋" w:eastAsia="仿宋"/>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18" w:hRule="atLeast"/>
          <w:jc w:val="center"/>
        </w:trPr>
        <w:tc>
          <w:tcPr>
            <w:tcW w:w="9569" w:type="dxa"/>
            <w:tcBorders>
              <w:top w:val="single" w:color="auto" w:sz="4" w:space="0"/>
              <w:left w:val="single" w:color="auto" w:sz="4" w:space="0"/>
              <w:bottom w:val="single" w:color="auto" w:sz="4" w:space="0"/>
              <w:right w:val="single" w:color="auto" w:sz="4" w:space="0"/>
            </w:tcBorders>
          </w:tcPr>
          <w:p>
            <w:pPr>
              <w:rPr>
                <w:rFonts w:ascii="仿宋" w:hAnsi="仿宋" w:eastAsia="仿宋"/>
                <w:sz w:val="28"/>
              </w:rPr>
            </w:pPr>
            <w:r>
              <w:rPr>
                <w:rFonts w:hint="eastAsia" w:ascii="仿宋" w:hAnsi="仿宋" w:eastAsia="仿宋"/>
                <w:sz w:val="28"/>
              </w:rPr>
              <w:t>学校党委意见：</w:t>
            </w:r>
          </w:p>
          <w:p>
            <w:pPr>
              <w:jc w:val="right"/>
              <w:rPr>
                <w:rFonts w:ascii="仿宋" w:hAnsi="仿宋" w:eastAsia="仿宋"/>
                <w:color w:val="000000"/>
                <w:szCs w:val="21"/>
              </w:rPr>
            </w:pPr>
            <w:r>
              <w:rPr>
                <w:rFonts w:hint="eastAsia" w:ascii="宋体" w:hAnsi="宋体"/>
                <w:color w:val="000000"/>
                <w:szCs w:val="21"/>
              </w:rPr>
              <w:t xml:space="preserve"> </w:t>
            </w:r>
            <w:r>
              <w:rPr>
                <w:rFonts w:hint="eastAsia" w:ascii="仿宋" w:hAnsi="仿宋" w:eastAsia="仿宋"/>
                <w:color w:val="000000"/>
                <w:szCs w:val="21"/>
              </w:rPr>
              <w:t xml:space="preserve"> </w:t>
            </w:r>
          </w:p>
          <w:p>
            <w:pPr>
              <w:jc w:val="right"/>
              <w:rPr>
                <w:rFonts w:ascii="仿宋" w:hAnsi="仿宋" w:eastAsia="仿宋"/>
                <w:color w:val="000000"/>
                <w:szCs w:val="21"/>
              </w:rPr>
            </w:pPr>
          </w:p>
          <w:p>
            <w:pPr>
              <w:jc w:val="right"/>
              <w:rPr>
                <w:rFonts w:ascii="仿宋" w:hAnsi="仿宋" w:eastAsia="仿宋"/>
                <w:color w:val="000000"/>
                <w:szCs w:val="21"/>
              </w:rPr>
            </w:pPr>
            <w:r>
              <w:rPr>
                <w:rFonts w:hint="eastAsia" w:ascii="仿宋" w:hAnsi="仿宋" w:eastAsia="仿宋"/>
                <w:color w:val="000000"/>
                <w:szCs w:val="21"/>
              </w:rPr>
              <w:t xml:space="preserve">                      </w:t>
            </w:r>
          </w:p>
          <w:p>
            <w:pPr>
              <w:wordWrap w:val="0"/>
              <w:jc w:val="right"/>
              <w:rPr>
                <w:rFonts w:ascii="仿宋" w:hAnsi="仿宋" w:eastAsia="仿宋"/>
                <w:sz w:val="28"/>
              </w:rPr>
            </w:pPr>
            <w:r>
              <w:rPr>
                <w:rFonts w:hint="eastAsia" w:ascii="仿宋" w:hAnsi="仿宋" w:eastAsia="仿宋"/>
                <w:color w:val="000000"/>
                <w:sz w:val="28"/>
                <w:szCs w:val="28"/>
              </w:rPr>
              <w:t xml:space="preserve">  （章）</w:t>
            </w:r>
            <w:r>
              <w:rPr>
                <w:rFonts w:hint="eastAsia" w:ascii="仿宋" w:hAnsi="仿宋" w:eastAsia="仿宋"/>
                <w:color w:val="000000"/>
                <w:szCs w:val="21"/>
              </w:rPr>
              <w:t xml:space="preserve">      </w:t>
            </w:r>
            <w:r>
              <w:rPr>
                <w:rFonts w:hint="eastAsia" w:ascii="仿宋" w:hAnsi="仿宋" w:eastAsia="仿宋"/>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18" w:hRule="atLeast"/>
          <w:jc w:val="center"/>
        </w:trPr>
        <w:tc>
          <w:tcPr>
            <w:tcW w:w="9569" w:type="dxa"/>
            <w:tcBorders>
              <w:top w:val="single" w:color="auto" w:sz="4" w:space="0"/>
              <w:left w:val="single" w:color="auto" w:sz="4" w:space="0"/>
              <w:bottom w:val="single" w:color="auto" w:sz="4" w:space="0"/>
              <w:right w:val="single" w:color="auto" w:sz="4" w:space="0"/>
            </w:tcBorders>
          </w:tcPr>
          <w:p>
            <w:pPr>
              <w:rPr>
                <w:rFonts w:ascii="仿宋" w:hAnsi="仿宋" w:eastAsia="仿宋"/>
                <w:sz w:val="28"/>
              </w:rPr>
            </w:pPr>
            <w:r>
              <w:rPr>
                <w:rFonts w:hint="eastAsia" w:ascii="仿宋" w:hAnsi="仿宋" w:eastAsia="仿宋"/>
                <w:sz w:val="28"/>
              </w:rPr>
              <w:t>评审专家组意见：</w:t>
            </w:r>
          </w:p>
          <w:p>
            <w:pPr>
              <w:jc w:val="right"/>
              <w:rPr>
                <w:rFonts w:ascii="仿宋" w:hAnsi="仿宋" w:eastAsia="仿宋"/>
                <w:color w:val="000000"/>
                <w:szCs w:val="21"/>
              </w:rPr>
            </w:pPr>
            <w:r>
              <w:rPr>
                <w:rFonts w:hint="eastAsia" w:ascii="宋体" w:hAnsi="宋体"/>
                <w:color w:val="000000"/>
                <w:szCs w:val="21"/>
              </w:rPr>
              <w:t xml:space="preserve"> </w:t>
            </w:r>
            <w:r>
              <w:rPr>
                <w:rFonts w:hint="eastAsia" w:ascii="仿宋" w:hAnsi="仿宋" w:eastAsia="仿宋"/>
                <w:color w:val="000000"/>
                <w:szCs w:val="21"/>
              </w:rPr>
              <w:t xml:space="preserve"> </w:t>
            </w:r>
          </w:p>
          <w:p>
            <w:pPr>
              <w:jc w:val="right"/>
              <w:rPr>
                <w:rFonts w:ascii="仿宋" w:hAnsi="仿宋" w:eastAsia="仿宋"/>
                <w:color w:val="000000"/>
                <w:szCs w:val="21"/>
              </w:rPr>
            </w:pPr>
            <w:r>
              <w:rPr>
                <w:rFonts w:hint="eastAsia" w:ascii="仿宋" w:hAnsi="仿宋" w:eastAsia="仿宋"/>
                <w:color w:val="000000"/>
                <w:sz w:val="28"/>
                <w:szCs w:val="28"/>
              </w:rPr>
              <w:t>专家组负责人：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（签字）</w:t>
            </w:r>
            <w:r>
              <w:rPr>
                <w:rFonts w:hint="eastAsia" w:ascii="仿宋" w:hAnsi="仿宋" w:eastAsia="仿宋"/>
                <w:color w:val="000000"/>
                <w:szCs w:val="21"/>
              </w:rPr>
              <w:t xml:space="preserve">                      </w:t>
            </w:r>
          </w:p>
          <w:p>
            <w:pPr>
              <w:wordWrap w:val="0"/>
              <w:jc w:val="right"/>
              <w:rPr>
                <w:rFonts w:ascii="仿宋" w:hAnsi="仿宋" w:eastAsia="仿宋"/>
                <w:sz w:val="28"/>
              </w:rPr>
            </w:pPr>
            <w:r>
              <w:rPr>
                <w:rFonts w:hint="eastAsia" w:ascii="仿宋" w:hAnsi="仿宋" w:eastAsia="仿宋"/>
                <w:color w:val="000000"/>
                <w:sz w:val="28"/>
                <w:szCs w:val="28"/>
              </w:rPr>
              <w:t xml:space="preserve">  （章）</w:t>
            </w:r>
            <w:r>
              <w:rPr>
                <w:rFonts w:hint="eastAsia" w:ascii="仿宋" w:hAnsi="仿宋" w:eastAsia="仿宋"/>
                <w:color w:val="000000"/>
                <w:szCs w:val="21"/>
              </w:rPr>
              <w:t xml:space="preserve">      </w:t>
            </w:r>
            <w:r>
              <w:rPr>
                <w:rFonts w:hint="eastAsia" w:ascii="仿宋" w:hAnsi="仿宋" w:eastAsia="仿宋"/>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18" w:hRule="atLeast"/>
          <w:jc w:val="center"/>
        </w:trPr>
        <w:tc>
          <w:tcPr>
            <w:tcW w:w="9569" w:type="dxa"/>
            <w:tcBorders>
              <w:top w:val="single" w:color="auto" w:sz="4" w:space="0"/>
              <w:left w:val="single" w:color="auto" w:sz="4" w:space="0"/>
              <w:right w:val="single" w:color="auto" w:sz="4" w:space="0"/>
            </w:tcBorders>
          </w:tcPr>
          <w:p>
            <w:pPr>
              <w:ind w:left="36"/>
              <w:rPr>
                <w:rFonts w:ascii="仿宋" w:hAnsi="仿宋" w:eastAsia="仿宋"/>
                <w:sz w:val="28"/>
              </w:rPr>
            </w:pPr>
            <w:r>
              <w:rPr>
                <w:rFonts w:hint="eastAsia" w:ascii="仿宋" w:hAnsi="仿宋" w:eastAsia="仿宋"/>
                <w:sz w:val="28"/>
              </w:rPr>
              <w:t>科学出版社意见：</w:t>
            </w:r>
          </w:p>
          <w:p>
            <w:pPr>
              <w:ind w:left="36"/>
              <w:rPr>
                <w:rFonts w:ascii="仿宋" w:hAnsi="仿宋" w:eastAsia="仿宋"/>
                <w:sz w:val="28"/>
                <w:szCs w:val="20"/>
              </w:rPr>
            </w:pPr>
          </w:p>
          <w:p>
            <w:pPr>
              <w:widowControl/>
              <w:jc w:val="right"/>
              <w:rPr>
                <w:rFonts w:ascii="仿宋" w:hAnsi="仿宋" w:eastAsia="仿宋"/>
                <w:sz w:val="28"/>
                <w:szCs w:val="20"/>
              </w:rPr>
            </w:pPr>
            <w:r>
              <w:rPr>
                <w:rFonts w:hint="eastAsia" w:ascii="仿宋" w:hAnsi="仿宋" w:eastAsia="仿宋"/>
                <w:sz w:val="28"/>
              </w:rPr>
              <w:t>（章）</w:t>
            </w:r>
            <w:r>
              <w:rPr>
                <w:rFonts w:ascii="仿宋" w:hAnsi="仿宋" w:eastAsia="仿宋"/>
                <w:sz w:val="28"/>
              </w:rPr>
              <w:t xml:space="preserve">    </w:t>
            </w:r>
            <w:r>
              <w:rPr>
                <w:rFonts w:hint="eastAsia" w:ascii="仿宋" w:hAnsi="仿宋" w:eastAsia="仿宋"/>
                <w:sz w:val="28"/>
              </w:rPr>
              <w:t>年</w:t>
            </w:r>
            <w:r>
              <w:rPr>
                <w:rFonts w:ascii="仿宋" w:hAnsi="仿宋" w:eastAsia="仿宋"/>
                <w:sz w:val="28"/>
              </w:rPr>
              <w:t xml:space="preserve">    </w:t>
            </w:r>
            <w:r>
              <w:rPr>
                <w:rFonts w:hint="eastAsia" w:ascii="仿宋" w:hAnsi="仿宋" w:eastAsia="仿宋"/>
                <w:sz w:val="28"/>
              </w:rPr>
              <w:t>月</w:t>
            </w:r>
            <w:r>
              <w:rPr>
                <w:rFonts w:ascii="仿宋" w:hAnsi="仿宋" w:eastAsia="仿宋"/>
                <w:sz w:val="28"/>
              </w:rPr>
              <w:t xml:space="preserve">    </w:t>
            </w:r>
            <w:r>
              <w:rPr>
                <w:rFonts w:hint="eastAsia" w:ascii="仿宋" w:hAnsi="仿宋" w:eastAsia="仿宋"/>
                <w:sz w:val="28"/>
              </w:rPr>
              <w:t>日</w:t>
            </w:r>
          </w:p>
        </w:tc>
      </w:tr>
    </w:tbl>
    <w:p>
      <w:pPr>
        <w:adjustRightInd w:val="0"/>
        <w:snapToGrid w:val="0"/>
      </w:pPr>
      <w:r>
        <w:rPr>
          <w:rFonts w:hint="eastAsia" w:ascii="楷体" w:hAnsi="楷体" w:eastAsia="楷体"/>
          <w:sz w:val="28"/>
          <w:szCs w:val="28"/>
        </w:rPr>
        <w:t xml:space="preserve">    填表说明：</w:t>
      </w:r>
      <w:r>
        <w:rPr>
          <w:rFonts w:hint="eastAsia" w:ascii="仿宋" w:hAnsi="仿宋" w:eastAsia="仿宋"/>
          <w:sz w:val="28"/>
          <w:szCs w:val="28"/>
        </w:rPr>
        <w:t>1、本表填写后直接打印，也可用钢笔填写，不能以剪贴代填。字迹要求清楚、工整。2、如表格篇幅不够，可另附纸。</w:t>
      </w:r>
    </w:p>
    <w:p>
      <w:pPr>
        <w:spacing w:beforeLines="100"/>
        <w:jc w:val="center"/>
        <w:rPr>
          <w:rFonts w:ascii="黑体" w:hAnsi="黑体" w:eastAsia="黑体"/>
          <w:b/>
          <w:bCs/>
          <w:spacing w:val="-6"/>
          <w:sz w:val="32"/>
        </w:rPr>
      </w:pPr>
      <w:r>
        <w:rPr>
          <w:rFonts w:hint="eastAsia" w:ascii="黑体" w:hAnsi="黑体" w:eastAsia="黑体"/>
          <w:b/>
          <w:bCs/>
          <w:spacing w:val="-6"/>
          <w:sz w:val="32"/>
        </w:rPr>
        <w:t>附件4：科学出版社医学类专业教材第2主编、副主编、编委登记表</w:t>
      </w:r>
    </w:p>
    <w:p>
      <w:pPr>
        <w:ind w:left="-7" w:leftChars="-51" w:hanging="100" w:hangingChars="36"/>
        <w:rPr>
          <w:rFonts w:eastAsia="黑体"/>
          <w:sz w:val="28"/>
        </w:rPr>
      </w:pPr>
      <w:r>
        <w:rPr>
          <w:rFonts w:hint="eastAsia" w:eastAsia="黑体"/>
          <w:sz w:val="28"/>
        </w:rPr>
        <w:t>推荐院校：                                       填表日期：</w:t>
      </w:r>
      <w:bookmarkStart w:id="10" w:name="pindex37"/>
      <w:bookmarkEnd w:id="10"/>
    </w:p>
    <w:tbl>
      <w:tblPr>
        <w:tblStyle w:val="10"/>
        <w:tblW w:w="10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0"/>
        <w:gridCol w:w="1440"/>
        <w:gridCol w:w="490"/>
        <w:gridCol w:w="585"/>
        <w:gridCol w:w="190"/>
        <w:gridCol w:w="796"/>
        <w:gridCol w:w="255"/>
        <w:gridCol w:w="1161"/>
        <w:gridCol w:w="481"/>
        <w:gridCol w:w="399"/>
        <w:gridCol w:w="814"/>
        <w:gridCol w:w="62"/>
        <w:gridCol w:w="347"/>
        <w:gridCol w:w="398"/>
        <w:gridCol w:w="51"/>
        <w:gridCol w:w="143"/>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260" w:type="dxa"/>
            <w:vAlign w:val="center"/>
          </w:tcPr>
          <w:p>
            <w:pPr>
              <w:ind w:left="72" w:hanging="72" w:hangingChars="30"/>
              <w:jc w:val="center"/>
              <w:rPr>
                <w:rFonts w:ascii="黑体" w:eastAsia="黑体"/>
                <w:sz w:val="24"/>
              </w:rPr>
            </w:pPr>
            <w:r>
              <w:rPr>
                <w:rFonts w:hint="eastAsia" w:ascii="黑体" w:eastAsia="黑体"/>
                <w:sz w:val="24"/>
              </w:rPr>
              <w:t>姓名</w:t>
            </w:r>
          </w:p>
        </w:tc>
        <w:tc>
          <w:tcPr>
            <w:tcW w:w="1930" w:type="dxa"/>
            <w:gridSpan w:val="2"/>
            <w:vAlign w:val="center"/>
          </w:tcPr>
          <w:p>
            <w:pPr>
              <w:jc w:val="center"/>
              <w:rPr>
                <w:rFonts w:ascii="黑体" w:eastAsia="黑体"/>
                <w:sz w:val="24"/>
              </w:rPr>
            </w:pPr>
          </w:p>
        </w:tc>
        <w:tc>
          <w:tcPr>
            <w:tcW w:w="775" w:type="dxa"/>
            <w:gridSpan w:val="2"/>
            <w:vAlign w:val="center"/>
          </w:tcPr>
          <w:p>
            <w:pPr>
              <w:jc w:val="center"/>
              <w:rPr>
                <w:rFonts w:ascii="黑体" w:eastAsia="黑体"/>
                <w:sz w:val="24"/>
              </w:rPr>
            </w:pPr>
            <w:r>
              <w:rPr>
                <w:rFonts w:hint="eastAsia" w:ascii="黑体" w:eastAsia="黑体"/>
                <w:sz w:val="24"/>
              </w:rPr>
              <w:t>性别</w:t>
            </w:r>
          </w:p>
        </w:tc>
        <w:tc>
          <w:tcPr>
            <w:tcW w:w="796" w:type="dxa"/>
            <w:vAlign w:val="center"/>
          </w:tcPr>
          <w:p>
            <w:pPr>
              <w:jc w:val="center"/>
              <w:rPr>
                <w:rFonts w:ascii="黑体" w:eastAsia="黑体"/>
                <w:sz w:val="24"/>
              </w:rPr>
            </w:pPr>
          </w:p>
        </w:tc>
        <w:tc>
          <w:tcPr>
            <w:tcW w:w="1416" w:type="dxa"/>
            <w:gridSpan w:val="2"/>
            <w:vAlign w:val="center"/>
          </w:tcPr>
          <w:p>
            <w:pPr>
              <w:jc w:val="center"/>
              <w:rPr>
                <w:rFonts w:ascii="黑体" w:eastAsia="黑体"/>
                <w:sz w:val="24"/>
              </w:rPr>
            </w:pPr>
            <w:r>
              <w:rPr>
                <w:rFonts w:hint="eastAsia" w:ascii="黑体" w:eastAsia="黑体"/>
                <w:sz w:val="24"/>
              </w:rPr>
              <w:t>年龄</w:t>
            </w:r>
          </w:p>
        </w:tc>
        <w:tc>
          <w:tcPr>
            <w:tcW w:w="1694" w:type="dxa"/>
            <w:gridSpan w:val="3"/>
            <w:vAlign w:val="center"/>
          </w:tcPr>
          <w:p>
            <w:pPr>
              <w:jc w:val="center"/>
              <w:rPr>
                <w:rFonts w:ascii="黑体" w:eastAsia="黑体"/>
                <w:sz w:val="24"/>
              </w:rPr>
            </w:pPr>
          </w:p>
        </w:tc>
        <w:tc>
          <w:tcPr>
            <w:tcW w:w="807" w:type="dxa"/>
            <w:gridSpan w:val="3"/>
            <w:vAlign w:val="center"/>
          </w:tcPr>
          <w:p>
            <w:pPr>
              <w:jc w:val="center"/>
              <w:rPr>
                <w:rFonts w:ascii="黑体" w:eastAsia="黑体"/>
                <w:sz w:val="24"/>
              </w:rPr>
            </w:pPr>
            <w:r>
              <w:rPr>
                <w:rFonts w:hint="eastAsia" w:ascii="黑体" w:eastAsia="黑体"/>
                <w:sz w:val="24"/>
              </w:rPr>
              <w:t>民族</w:t>
            </w:r>
          </w:p>
        </w:tc>
        <w:tc>
          <w:tcPr>
            <w:tcW w:w="2122" w:type="dxa"/>
            <w:gridSpan w:val="3"/>
            <w:vAlign w:val="center"/>
          </w:tcPr>
          <w:p>
            <w:pPr>
              <w:jc w:val="center"/>
              <w:rPr>
                <w:rFonts w:ascii="黑体" w:hAnsi="华文楷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260" w:type="dxa"/>
            <w:vAlign w:val="center"/>
          </w:tcPr>
          <w:p>
            <w:pPr>
              <w:jc w:val="center"/>
              <w:rPr>
                <w:rFonts w:ascii="黑体" w:eastAsia="黑体"/>
                <w:sz w:val="24"/>
              </w:rPr>
            </w:pPr>
            <w:r>
              <w:rPr>
                <w:rFonts w:hint="eastAsia" w:ascii="黑体" w:eastAsia="黑体"/>
                <w:sz w:val="24"/>
              </w:rPr>
              <w:t>职称</w:t>
            </w:r>
          </w:p>
        </w:tc>
        <w:tc>
          <w:tcPr>
            <w:tcW w:w="3501" w:type="dxa"/>
            <w:gridSpan w:val="5"/>
            <w:vAlign w:val="center"/>
          </w:tcPr>
          <w:p>
            <w:pPr>
              <w:jc w:val="center"/>
              <w:rPr>
                <w:rFonts w:ascii="黑体" w:eastAsia="黑体"/>
                <w:sz w:val="24"/>
              </w:rPr>
            </w:pPr>
          </w:p>
        </w:tc>
        <w:tc>
          <w:tcPr>
            <w:tcW w:w="1416" w:type="dxa"/>
            <w:gridSpan w:val="2"/>
            <w:vAlign w:val="center"/>
          </w:tcPr>
          <w:p>
            <w:pPr>
              <w:jc w:val="center"/>
              <w:rPr>
                <w:rFonts w:ascii="黑体" w:hAnsi="华文楷体" w:eastAsia="黑体"/>
                <w:sz w:val="24"/>
              </w:rPr>
            </w:pPr>
            <w:r>
              <w:rPr>
                <w:rFonts w:hint="eastAsia" w:ascii="黑体" w:eastAsia="黑体"/>
                <w:sz w:val="24"/>
              </w:rPr>
              <w:t>学科名称</w:t>
            </w:r>
          </w:p>
        </w:tc>
        <w:tc>
          <w:tcPr>
            <w:tcW w:w="4623" w:type="dxa"/>
            <w:gridSpan w:val="9"/>
            <w:vAlign w:val="center"/>
          </w:tcPr>
          <w:p>
            <w:pPr>
              <w:jc w:val="center"/>
              <w:rPr>
                <w:rFonts w:ascii="黑体" w:hAnsi="华文楷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60" w:type="dxa"/>
            <w:vAlign w:val="center"/>
          </w:tcPr>
          <w:p>
            <w:pPr>
              <w:jc w:val="center"/>
              <w:rPr>
                <w:rFonts w:ascii="黑体" w:eastAsia="黑体"/>
                <w:sz w:val="24"/>
              </w:rPr>
            </w:pPr>
            <w:r>
              <w:rPr>
                <w:rFonts w:hint="eastAsia" w:ascii="黑体" w:eastAsia="黑体"/>
                <w:sz w:val="24"/>
              </w:rPr>
              <w:t>职务</w:t>
            </w:r>
          </w:p>
        </w:tc>
        <w:tc>
          <w:tcPr>
            <w:tcW w:w="3501" w:type="dxa"/>
            <w:gridSpan w:val="5"/>
            <w:vAlign w:val="center"/>
          </w:tcPr>
          <w:p>
            <w:pPr>
              <w:jc w:val="center"/>
              <w:rPr>
                <w:rFonts w:ascii="黑体" w:eastAsia="黑体"/>
                <w:sz w:val="24"/>
              </w:rPr>
            </w:pPr>
          </w:p>
        </w:tc>
        <w:tc>
          <w:tcPr>
            <w:tcW w:w="2296" w:type="dxa"/>
            <w:gridSpan w:val="4"/>
            <w:vAlign w:val="center"/>
          </w:tcPr>
          <w:p>
            <w:pPr>
              <w:jc w:val="center"/>
              <w:rPr>
                <w:rFonts w:ascii="黑体" w:eastAsia="黑体"/>
                <w:sz w:val="24"/>
              </w:rPr>
            </w:pPr>
            <w:r>
              <w:rPr>
                <w:rFonts w:hint="eastAsia" w:ascii="黑体" w:eastAsia="黑体"/>
                <w:sz w:val="24"/>
              </w:rPr>
              <w:t>工作单位（全称）</w:t>
            </w:r>
          </w:p>
        </w:tc>
        <w:tc>
          <w:tcPr>
            <w:tcW w:w="3743" w:type="dxa"/>
            <w:gridSpan w:val="7"/>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260" w:type="dxa"/>
            <w:vAlign w:val="center"/>
          </w:tcPr>
          <w:p>
            <w:pPr>
              <w:jc w:val="center"/>
              <w:rPr>
                <w:rFonts w:ascii="黑体" w:eastAsia="黑体"/>
                <w:sz w:val="24"/>
              </w:rPr>
            </w:pPr>
            <w:r>
              <w:rPr>
                <w:rFonts w:hint="eastAsia" w:ascii="黑体" w:eastAsia="黑体"/>
                <w:sz w:val="24"/>
              </w:rPr>
              <w:t>通讯地址</w:t>
            </w:r>
          </w:p>
        </w:tc>
        <w:tc>
          <w:tcPr>
            <w:tcW w:w="5797" w:type="dxa"/>
            <w:gridSpan w:val="9"/>
            <w:vAlign w:val="center"/>
          </w:tcPr>
          <w:p>
            <w:pPr>
              <w:jc w:val="center"/>
              <w:rPr>
                <w:rFonts w:ascii="黑体" w:eastAsia="黑体"/>
                <w:sz w:val="24"/>
              </w:rPr>
            </w:pPr>
          </w:p>
        </w:tc>
        <w:tc>
          <w:tcPr>
            <w:tcW w:w="1223" w:type="dxa"/>
            <w:gridSpan w:val="3"/>
            <w:vAlign w:val="center"/>
          </w:tcPr>
          <w:p>
            <w:pPr>
              <w:jc w:val="center"/>
              <w:rPr>
                <w:rFonts w:ascii="黑体" w:eastAsia="黑体"/>
                <w:sz w:val="24"/>
              </w:rPr>
            </w:pPr>
            <w:r>
              <w:rPr>
                <w:rFonts w:hint="eastAsia" w:ascii="黑体" w:eastAsia="黑体"/>
                <w:sz w:val="24"/>
              </w:rPr>
              <w:t>邮政编码</w:t>
            </w:r>
          </w:p>
        </w:tc>
        <w:tc>
          <w:tcPr>
            <w:tcW w:w="2520" w:type="dxa"/>
            <w:gridSpan w:val="4"/>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260" w:type="dxa"/>
            <w:vAlign w:val="center"/>
          </w:tcPr>
          <w:p>
            <w:pPr>
              <w:jc w:val="center"/>
              <w:rPr>
                <w:rFonts w:ascii="黑体" w:eastAsia="黑体"/>
                <w:sz w:val="24"/>
              </w:rPr>
            </w:pPr>
            <w:r>
              <w:rPr>
                <w:rFonts w:hint="eastAsia" w:ascii="黑体" w:eastAsia="黑体"/>
                <w:sz w:val="24"/>
              </w:rPr>
              <w:t>办公电话</w:t>
            </w:r>
          </w:p>
        </w:tc>
        <w:tc>
          <w:tcPr>
            <w:tcW w:w="2515" w:type="dxa"/>
            <w:gridSpan w:val="3"/>
            <w:vAlign w:val="center"/>
          </w:tcPr>
          <w:p>
            <w:pPr>
              <w:jc w:val="center"/>
              <w:rPr>
                <w:rFonts w:ascii="黑体" w:eastAsia="黑体"/>
                <w:sz w:val="24"/>
              </w:rPr>
            </w:pPr>
          </w:p>
        </w:tc>
        <w:tc>
          <w:tcPr>
            <w:tcW w:w="1241" w:type="dxa"/>
            <w:gridSpan w:val="3"/>
            <w:vAlign w:val="center"/>
          </w:tcPr>
          <w:p>
            <w:pPr>
              <w:jc w:val="center"/>
              <w:rPr>
                <w:rFonts w:ascii="黑体" w:eastAsia="黑体"/>
                <w:sz w:val="24"/>
              </w:rPr>
            </w:pPr>
            <w:r>
              <w:rPr>
                <w:rFonts w:hint="eastAsia" w:ascii="黑体" w:eastAsia="黑体"/>
                <w:sz w:val="24"/>
              </w:rPr>
              <w:t>传真</w:t>
            </w:r>
          </w:p>
        </w:tc>
        <w:tc>
          <w:tcPr>
            <w:tcW w:w="2041" w:type="dxa"/>
            <w:gridSpan w:val="3"/>
            <w:vAlign w:val="center"/>
          </w:tcPr>
          <w:p>
            <w:pPr>
              <w:jc w:val="center"/>
              <w:rPr>
                <w:rFonts w:ascii="黑体" w:eastAsia="黑体"/>
                <w:sz w:val="24"/>
              </w:rPr>
            </w:pPr>
          </w:p>
        </w:tc>
        <w:tc>
          <w:tcPr>
            <w:tcW w:w="876" w:type="dxa"/>
            <w:gridSpan w:val="2"/>
            <w:vAlign w:val="center"/>
          </w:tcPr>
          <w:p>
            <w:pPr>
              <w:jc w:val="center"/>
              <w:rPr>
                <w:rFonts w:ascii="黑体" w:eastAsia="黑体"/>
                <w:sz w:val="24"/>
              </w:rPr>
            </w:pPr>
            <w:r>
              <w:rPr>
                <w:rFonts w:hint="eastAsia" w:ascii="黑体" w:eastAsia="黑体"/>
                <w:sz w:val="24"/>
              </w:rPr>
              <w:t>手机</w:t>
            </w:r>
          </w:p>
        </w:tc>
        <w:tc>
          <w:tcPr>
            <w:tcW w:w="2867" w:type="dxa"/>
            <w:gridSpan w:val="5"/>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60" w:type="dxa"/>
            <w:vAlign w:val="center"/>
          </w:tcPr>
          <w:p>
            <w:pPr>
              <w:pStyle w:val="2"/>
            </w:pPr>
            <w:r>
              <w:rPr>
                <w:rFonts w:hint="eastAsia"/>
              </w:rPr>
              <w:t>E-mail</w:t>
            </w:r>
          </w:p>
        </w:tc>
        <w:tc>
          <w:tcPr>
            <w:tcW w:w="3756" w:type="dxa"/>
            <w:gridSpan w:val="6"/>
            <w:vAlign w:val="center"/>
          </w:tcPr>
          <w:p>
            <w:pPr>
              <w:jc w:val="center"/>
              <w:rPr>
                <w:rFonts w:ascii="黑体" w:eastAsia="黑体"/>
                <w:sz w:val="24"/>
              </w:rPr>
            </w:pPr>
          </w:p>
        </w:tc>
        <w:tc>
          <w:tcPr>
            <w:tcW w:w="2041" w:type="dxa"/>
            <w:gridSpan w:val="3"/>
            <w:vAlign w:val="center"/>
          </w:tcPr>
          <w:p>
            <w:pPr>
              <w:jc w:val="center"/>
              <w:rPr>
                <w:rFonts w:ascii="黑体" w:eastAsia="黑体"/>
                <w:sz w:val="24"/>
              </w:rPr>
            </w:pPr>
            <w:r>
              <w:rPr>
                <w:rFonts w:hint="eastAsia" w:ascii="黑体" w:eastAsia="黑体"/>
                <w:sz w:val="24"/>
              </w:rPr>
              <w:t>微信号</w:t>
            </w:r>
          </w:p>
        </w:tc>
        <w:tc>
          <w:tcPr>
            <w:tcW w:w="3743" w:type="dxa"/>
            <w:gridSpan w:val="7"/>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260" w:type="dxa"/>
            <w:vAlign w:val="center"/>
          </w:tcPr>
          <w:p>
            <w:pPr>
              <w:pStyle w:val="2"/>
            </w:pPr>
            <w:r>
              <w:rPr>
                <w:rFonts w:hint="eastAsia"/>
              </w:rPr>
              <w:t>QQ号</w:t>
            </w:r>
          </w:p>
        </w:tc>
        <w:tc>
          <w:tcPr>
            <w:tcW w:w="3756" w:type="dxa"/>
            <w:gridSpan w:val="6"/>
            <w:vAlign w:val="center"/>
          </w:tcPr>
          <w:p>
            <w:pPr>
              <w:jc w:val="center"/>
              <w:rPr>
                <w:rFonts w:ascii="黑体" w:eastAsia="黑体"/>
                <w:sz w:val="24"/>
              </w:rPr>
            </w:pPr>
          </w:p>
        </w:tc>
        <w:tc>
          <w:tcPr>
            <w:tcW w:w="2041" w:type="dxa"/>
            <w:gridSpan w:val="3"/>
            <w:vAlign w:val="center"/>
          </w:tcPr>
          <w:p>
            <w:pPr>
              <w:jc w:val="center"/>
              <w:rPr>
                <w:rFonts w:ascii="黑体" w:eastAsia="黑体"/>
                <w:sz w:val="24"/>
              </w:rPr>
            </w:pPr>
          </w:p>
        </w:tc>
        <w:tc>
          <w:tcPr>
            <w:tcW w:w="3743" w:type="dxa"/>
            <w:gridSpan w:val="7"/>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60" w:type="dxa"/>
            <w:vAlign w:val="center"/>
          </w:tcPr>
          <w:p>
            <w:pPr>
              <w:jc w:val="center"/>
              <w:rPr>
                <w:rFonts w:ascii="黑体" w:eastAsia="黑体"/>
                <w:sz w:val="24"/>
              </w:rPr>
            </w:pPr>
            <w:r>
              <w:rPr>
                <w:rFonts w:hint="eastAsia" w:ascii="黑体" w:eastAsia="黑体"/>
                <w:sz w:val="24"/>
              </w:rPr>
              <w:t>毕业学校</w:t>
            </w:r>
          </w:p>
        </w:tc>
        <w:tc>
          <w:tcPr>
            <w:tcW w:w="2515" w:type="dxa"/>
            <w:gridSpan w:val="3"/>
            <w:vAlign w:val="center"/>
          </w:tcPr>
          <w:p>
            <w:pPr>
              <w:jc w:val="center"/>
              <w:rPr>
                <w:rFonts w:ascii="黑体" w:hAnsi="华文楷体" w:eastAsia="黑体"/>
                <w:sz w:val="24"/>
              </w:rPr>
            </w:pPr>
          </w:p>
        </w:tc>
        <w:tc>
          <w:tcPr>
            <w:tcW w:w="1241" w:type="dxa"/>
            <w:gridSpan w:val="3"/>
            <w:vAlign w:val="center"/>
          </w:tcPr>
          <w:p>
            <w:pPr>
              <w:jc w:val="center"/>
              <w:rPr>
                <w:rFonts w:ascii="黑体" w:eastAsia="黑体"/>
                <w:sz w:val="24"/>
              </w:rPr>
            </w:pPr>
            <w:r>
              <w:rPr>
                <w:rFonts w:hint="eastAsia" w:ascii="黑体" w:eastAsia="黑体"/>
                <w:sz w:val="24"/>
              </w:rPr>
              <w:t>毕业时间</w:t>
            </w:r>
          </w:p>
        </w:tc>
        <w:tc>
          <w:tcPr>
            <w:tcW w:w="2041" w:type="dxa"/>
            <w:gridSpan w:val="3"/>
            <w:vAlign w:val="center"/>
          </w:tcPr>
          <w:p>
            <w:pPr>
              <w:jc w:val="center"/>
              <w:rPr>
                <w:rFonts w:ascii="黑体" w:hAnsi="华文楷体" w:eastAsia="黑体"/>
                <w:sz w:val="24"/>
              </w:rPr>
            </w:pPr>
          </w:p>
        </w:tc>
        <w:tc>
          <w:tcPr>
            <w:tcW w:w="876" w:type="dxa"/>
            <w:gridSpan w:val="2"/>
            <w:vAlign w:val="center"/>
          </w:tcPr>
          <w:p>
            <w:pPr>
              <w:jc w:val="center"/>
              <w:rPr>
                <w:rFonts w:ascii="黑体" w:eastAsia="黑体"/>
                <w:sz w:val="24"/>
              </w:rPr>
            </w:pPr>
            <w:r>
              <w:rPr>
                <w:rFonts w:hint="eastAsia" w:ascii="黑体" w:eastAsia="黑体"/>
                <w:sz w:val="24"/>
              </w:rPr>
              <w:t>学位</w:t>
            </w:r>
          </w:p>
        </w:tc>
        <w:tc>
          <w:tcPr>
            <w:tcW w:w="2867" w:type="dxa"/>
            <w:gridSpan w:val="5"/>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60" w:type="dxa"/>
            <w:vMerge w:val="restart"/>
            <w:vAlign w:val="center"/>
          </w:tcPr>
          <w:p>
            <w:pPr>
              <w:jc w:val="center"/>
              <w:rPr>
                <w:rFonts w:ascii="黑体" w:eastAsia="黑体"/>
                <w:sz w:val="24"/>
              </w:rPr>
            </w:pPr>
            <w:r>
              <w:rPr>
                <w:rFonts w:hint="eastAsia" w:ascii="黑体" w:eastAsia="黑体"/>
                <w:sz w:val="24"/>
              </w:rPr>
              <w:t>讲授课程</w:t>
            </w:r>
          </w:p>
        </w:tc>
        <w:tc>
          <w:tcPr>
            <w:tcW w:w="2515" w:type="dxa"/>
            <w:gridSpan w:val="3"/>
            <w:vMerge w:val="restart"/>
            <w:vAlign w:val="center"/>
          </w:tcPr>
          <w:p>
            <w:pPr>
              <w:rPr>
                <w:rFonts w:ascii="黑体" w:eastAsia="黑体"/>
                <w:sz w:val="24"/>
              </w:rPr>
            </w:pPr>
            <w:r>
              <w:rPr>
                <w:rFonts w:hint="eastAsia" w:eastAsia="黑体"/>
                <w:b/>
                <w:bCs/>
                <w:sz w:val="24"/>
              </w:rPr>
              <w:t>1</w:t>
            </w:r>
            <w:sdt>
              <w:sdtPr>
                <w:alias w:val="全半角检查"/>
                <w:id w:val="3122325"/>
              </w:sdtPr>
              <w:sdtContent>
                <w:r>
                  <w:rPr>
                    <w:rFonts w:hint="eastAsia"/>
                  </w:rPr>
                  <w:t>.</w:t>
                </w:r>
              </w:sdtContent>
            </w:sdt>
          </w:p>
        </w:tc>
        <w:tc>
          <w:tcPr>
            <w:tcW w:w="1241" w:type="dxa"/>
            <w:gridSpan w:val="3"/>
            <w:vAlign w:val="center"/>
          </w:tcPr>
          <w:p>
            <w:pPr>
              <w:jc w:val="center"/>
              <w:rPr>
                <w:rFonts w:ascii="黑体" w:eastAsia="黑体"/>
                <w:sz w:val="24"/>
              </w:rPr>
            </w:pPr>
            <w:r>
              <w:rPr>
                <w:rFonts w:hint="eastAsia" w:ascii="黑体" w:eastAsia="黑体"/>
                <w:sz w:val="24"/>
              </w:rPr>
              <w:t>课程性质</w:t>
            </w:r>
          </w:p>
        </w:tc>
        <w:tc>
          <w:tcPr>
            <w:tcW w:w="2041" w:type="dxa"/>
            <w:gridSpan w:val="3"/>
            <w:vAlign w:val="center"/>
          </w:tcPr>
          <w:p>
            <w:pPr>
              <w:jc w:val="center"/>
              <w:rPr>
                <w:rFonts w:ascii="黑体" w:eastAsia="黑体"/>
                <w:sz w:val="24"/>
              </w:rPr>
            </w:pPr>
            <w:r>
              <w:rPr>
                <w:rFonts w:hint="eastAsia" w:ascii="黑体" w:eastAsia="黑体"/>
                <w:sz w:val="24"/>
              </w:rPr>
              <w:t>必修   选修</w:t>
            </w:r>
          </w:p>
        </w:tc>
        <w:tc>
          <w:tcPr>
            <w:tcW w:w="1815" w:type="dxa"/>
            <w:gridSpan w:val="6"/>
            <w:vAlign w:val="center"/>
          </w:tcPr>
          <w:p>
            <w:pPr>
              <w:jc w:val="center"/>
              <w:rPr>
                <w:rFonts w:ascii="黑体" w:eastAsia="黑体"/>
                <w:sz w:val="24"/>
              </w:rPr>
            </w:pPr>
            <w:r>
              <w:rPr>
                <w:rFonts w:hint="eastAsia" w:ascii="黑体" w:eastAsia="黑体"/>
                <w:sz w:val="24"/>
              </w:rPr>
              <w:t>学生数量</w:t>
            </w:r>
          </w:p>
        </w:tc>
        <w:tc>
          <w:tcPr>
            <w:tcW w:w="1928" w:type="dxa"/>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60" w:type="dxa"/>
            <w:vMerge w:val="continue"/>
            <w:vAlign w:val="center"/>
          </w:tcPr>
          <w:p>
            <w:pPr>
              <w:jc w:val="center"/>
              <w:rPr>
                <w:rFonts w:ascii="黑体" w:eastAsia="黑体"/>
                <w:sz w:val="24"/>
              </w:rPr>
            </w:pPr>
          </w:p>
        </w:tc>
        <w:tc>
          <w:tcPr>
            <w:tcW w:w="2515" w:type="dxa"/>
            <w:gridSpan w:val="3"/>
            <w:vMerge w:val="continue"/>
            <w:vAlign w:val="center"/>
          </w:tcPr>
          <w:p>
            <w:pPr>
              <w:jc w:val="center"/>
              <w:rPr>
                <w:rFonts w:ascii="黑体" w:eastAsia="黑体"/>
                <w:sz w:val="24"/>
              </w:rPr>
            </w:pPr>
          </w:p>
        </w:tc>
        <w:tc>
          <w:tcPr>
            <w:tcW w:w="1241" w:type="dxa"/>
            <w:gridSpan w:val="3"/>
            <w:vAlign w:val="center"/>
          </w:tcPr>
          <w:p>
            <w:pPr>
              <w:jc w:val="center"/>
              <w:rPr>
                <w:rFonts w:ascii="黑体" w:eastAsia="黑体"/>
                <w:sz w:val="24"/>
              </w:rPr>
            </w:pPr>
            <w:r>
              <w:rPr>
                <w:rFonts w:hint="eastAsia" w:ascii="黑体" w:eastAsia="黑体"/>
                <w:sz w:val="24"/>
              </w:rPr>
              <w:t>所用教材</w:t>
            </w:r>
          </w:p>
        </w:tc>
        <w:tc>
          <w:tcPr>
            <w:tcW w:w="5784" w:type="dxa"/>
            <w:gridSpan w:val="10"/>
            <w:vAlign w:val="center"/>
          </w:tcPr>
          <w:p>
            <w:pPr>
              <w:rPr>
                <w:rFonts w:ascii="黑体" w:eastAsia="黑体"/>
                <w:sz w:val="24"/>
              </w:rPr>
            </w:pPr>
            <w:r>
              <w:rPr>
                <w:rFonts w:hint="eastAsia" w:ascii="黑体" w:eastAsia="黑体"/>
                <w:sz w:val="24"/>
              </w:rPr>
              <w:t>出版社</w:t>
            </w:r>
            <w:r>
              <w:rPr>
                <w:rFonts w:hint="eastAsia" w:ascii="黑体" w:eastAsia="黑体"/>
                <w:sz w:val="24"/>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60" w:type="dxa"/>
            <w:vMerge w:val="continue"/>
            <w:vAlign w:val="center"/>
          </w:tcPr>
          <w:p>
            <w:pPr>
              <w:jc w:val="center"/>
              <w:rPr>
                <w:rFonts w:ascii="黑体" w:eastAsia="黑体"/>
                <w:sz w:val="24"/>
              </w:rPr>
            </w:pPr>
          </w:p>
        </w:tc>
        <w:tc>
          <w:tcPr>
            <w:tcW w:w="2515" w:type="dxa"/>
            <w:gridSpan w:val="3"/>
            <w:vMerge w:val="continue"/>
            <w:vAlign w:val="center"/>
          </w:tcPr>
          <w:p>
            <w:pPr>
              <w:jc w:val="center"/>
              <w:rPr>
                <w:rFonts w:ascii="黑体" w:eastAsia="黑体"/>
                <w:sz w:val="24"/>
              </w:rPr>
            </w:pPr>
          </w:p>
        </w:tc>
        <w:tc>
          <w:tcPr>
            <w:tcW w:w="7025" w:type="dxa"/>
            <w:gridSpan w:val="13"/>
            <w:vAlign w:val="center"/>
          </w:tcPr>
          <w:p>
            <w:pPr>
              <w:rPr>
                <w:rFonts w:ascii="黑体" w:eastAsia="黑体"/>
                <w:sz w:val="24"/>
              </w:rPr>
            </w:pPr>
            <w:r>
              <w:rPr>
                <w:rFonts w:hint="eastAsia" w:eastAsia="黑体"/>
                <w:sz w:val="24"/>
              </w:rPr>
              <w:t>教材是：□自选教材□学校指定教材□教育部推荐教材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60" w:type="dxa"/>
            <w:vMerge w:val="continue"/>
            <w:vAlign w:val="center"/>
          </w:tcPr>
          <w:p>
            <w:pPr>
              <w:jc w:val="center"/>
              <w:rPr>
                <w:rFonts w:ascii="黑体" w:eastAsia="黑体"/>
                <w:sz w:val="24"/>
              </w:rPr>
            </w:pPr>
          </w:p>
        </w:tc>
        <w:tc>
          <w:tcPr>
            <w:tcW w:w="2515" w:type="dxa"/>
            <w:gridSpan w:val="3"/>
            <w:vMerge w:val="restart"/>
            <w:vAlign w:val="center"/>
          </w:tcPr>
          <w:p>
            <w:pPr>
              <w:rPr>
                <w:rFonts w:ascii="黑体" w:eastAsia="黑体"/>
                <w:sz w:val="24"/>
              </w:rPr>
            </w:pPr>
            <w:r>
              <w:rPr>
                <w:rFonts w:hint="eastAsia" w:eastAsia="黑体"/>
                <w:b/>
                <w:bCs/>
                <w:sz w:val="24"/>
              </w:rPr>
              <w:t>2</w:t>
            </w:r>
            <w:sdt>
              <w:sdtPr>
                <w:alias w:val="全半角检查"/>
                <w:id w:val="171821"/>
              </w:sdtPr>
              <w:sdtContent>
                <w:r>
                  <w:rPr>
                    <w:rFonts w:hint="eastAsia" w:eastAsia="黑体"/>
                    <w:b/>
                    <w:bCs/>
                    <w:color w:val="FF0000"/>
                    <w:sz w:val="24"/>
                  </w:rPr>
                  <w:t>.</w:t>
                </w:r>
              </w:sdtContent>
            </w:sdt>
          </w:p>
        </w:tc>
        <w:tc>
          <w:tcPr>
            <w:tcW w:w="1241" w:type="dxa"/>
            <w:gridSpan w:val="3"/>
            <w:vAlign w:val="center"/>
          </w:tcPr>
          <w:p>
            <w:pPr>
              <w:jc w:val="center"/>
              <w:rPr>
                <w:rFonts w:ascii="黑体" w:eastAsia="黑体"/>
                <w:sz w:val="24"/>
              </w:rPr>
            </w:pPr>
            <w:r>
              <w:rPr>
                <w:rFonts w:hint="eastAsia" w:ascii="黑体" w:eastAsia="黑体"/>
                <w:sz w:val="24"/>
              </w:rPr>
              <w:t>课程性质</w:t>
            </w:r>
          </w:p>
        </w:tc>
        <w:tc>
          <w:tcPr>
            <w:tcW w:w="2041" w:type="dxa"/>
            <w:gridSpan w:val="3"/>
            <w:vAlign w:val="center"/>
          </w:tcPr>
          <w:p>
            <w:pPr>
              <w:jc w:val="center"/>
              <w:rPr>
                <w:rFonts w:ascii="黑体" w:eastAsia="黑体"/>
                <w:sz w:val="24"/>
              </w:rPr>
            </w:pPr>
            <w:r>
              <w:rPr>
                <w:rFonts w:hint="eastAsia" w:ascii="黑体" w:eastAsia="黑体"/>
                <w:sz w:val="24"/>
              </w:rPr>
              <w:t>必修   选修</w:t>
            </w:r>
          </w:p>
        </w:tc>
        <w:tc>
          <w:tcPr>
            <w:tcW w:w="1815" w:type="dxa"/>
            <w:gridSpan w:val="6"/>
            <w:vAlign w:val="center"/>
          </w:tcPr>
          <w:p>
            <w:pPr>
              <w:jc w:val="center"/>
              <w:rPr>
                <w:rFonts w:ascii="黑体" w:eastAsia="黑体"/>
                <w:sz w:val="24"/>
              </w:rPr>
            </w:pPr>
            <w:r>
              <w:rPr>
                <w:rFonts w:hint="eastAsia" w:ascii="黑体" w:eastAsia="黑体"/>
                <w:sz w:val="24"/>
              </w:rPr>
              <w:t>学生数量</w:t>
            </w:r>
          </w:p>
        </w:tc>
        <w:tc>
          <w:tcPr>
            <w:tcW w:w="1928" w:type="dxa"/>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60" w:type="dxa"/>
            <w:vMerge w:val="continue"/>
            <w:vAlign w:val="center"/>
          </w:tcPr>
          <w:p>
            <w:pPr>
              <w:jc w:val="center"/>
              <w:rPr>
                <w:rFonts w:ascii="黑体" w:eastAsia="黑体"/>
                <w:sz w:val="24"/>
              </w:rPr>
            </w:pPr>
          </w:p>
        </w:tc>
        <w:tc>
          <w:tcPr>
            <w:tcW w:w="2515" w:type="dxa"/>
            <w:gridSpan w:val="3"/>
            <w:vMerge w:val="continue"/>
            <w:vAlign w:val="center"/>
          </w:tcPr>
          <w:p>
            <w:pPr>
              <w:jc w:val="center"/>
              <w:rPr>
                <w:rFonts w:ascii="黑体" w:eastAsia="黑体"/>
                <w:sz w:val="24"/>
              </w:rPr>
            </w:pPr>
          </w:p>
        </w:tc>
        <w:tc>
          <w:tcPr>
            <w:tcW w:w="1241" w:type="dxa"/>
            <w:gridSpan w:val="3"/>
            <w:vAlign w:val="center"/>
          </w:tcPr>
          <w:p>
            <w:pPr>
              <w:jc w:val="center"/>
              <w:rPr>
                <w:rFonts w:ascii="黑体" w:eastAsia="黑体"/>
                <w:sz w:val="24"/>
              </w:rPr>
            </w:pPr>
            <w:r>
              <w:rPr>
                <w:rFonts w:hint="eastAsia" w:ascii="黑体" w:eastAsia="黑体"/>
                <w:sz w:val="24"/>
              </w:rPr>
              <w:t>所用教材</w:t>
            </w:r>
          </w:p>
        </w:tc>
        <w:tc>
          <w:tcPr>
            <w:tcW w:w="5784" w:type="dxa"/>
            <w:gridSpan w:val="10"/>
            <w:vAlign w:val="center"/>
          </w:tcPr>
          <w:p>
            <w:pPr>
              <w:rPr>
                <w:rFonts w:ascii="黑体" w:eastAsia="黑体"/>
                <w:sz w:val="24"/>
              </w:rPr>
            </w:pPr>
            <w:r>
              <w:rPr>
                <w:rFonts w:hint="eastAsia" w:ascii="黑体" w:eastAsia="黑体"/>
                <w:sz w:val="24"/>
              </w:rPr>
              <w:t>出版社</w:t>
            </w:r>
            <w:r>
              <w:rPr>
                <w:rFonts w:hint="eastAsia" w:ascii="黑体" w:eastAsia="黑体"/>
                <w:sz w:val="24"/>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60" w:type="dxa"/>
            <w:vMerge w:val="continue"/>
            <w:vAlign w:val="center"/>
          </w:tcPr>
          <w:p>
            <w:pPr>
              <w:jc w:val="center"/>
              <w:rPr>
                <w:rFonts w:ascii="黑体" w:eastAsia="黑体"/>
                <w:sz w:val="24"/>
              </w:rPr>
            </w:pPr>
          </w:p>
        </w:tc>
        <w:tc>
          <w:tcPr>
            <w:tcW w:w="2515" w:type="dxa"/>
            <w:gridSpan w:val="3"/>
            <w:vMerge w:val="continue"/>
            <w:vAlign w:val="center"/>
          </w:tcPr>
          <w:p>
            <w:pPr>
              <w:jc w:val="center"/>
              <w:rPr>
                <w:rFonts w:ascii="黑体" w:eastAsia="黑体"/>
                <w:sz w:val="24"/>
              </w:rPr>
            </w:pPr>
          </w:p>
        </w:tc>
        <w:tc>
          <w:tcPr>
            <w:tcW w:w="7025" w:type="dxa"/>
            <w:gridSpan w:val="13"/>
            <w:vAlign w:val="center"/>
          </w:tcPr>
          <w:p>
            <w:pPr>
              <w:rPr>
                <w:rFonts w:ascii="黑体" w:eastAsia="黑体"/>
                <w:sz w:val="24"/>
              </w:rPr>
            </w:pPr>
            <w:r>
              <w:rPr>
                <w:rFonts w:hint="eastAsia" w:eastAsia="黑体"/>
                <w:sz w:val="24"/>
              </w:rPr>
              <w:t>教材是：□自选教材□学校指定教材□教育部推荐教材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60" w:type="dxa"/>
            <w:vMerge w:val="continue"/>
            <w:vAlign w:val="center"/>
          </w:tcPr>
          <w:p>
            <w:pPr>
              <w:jc w:val="center"/>
              <w:rPr>
                <w:rFonts w:ascii="黑体" w:eastAsia="黑体"/>
                <w:sz w:val="24"/>
              </w:rPr>
            </w:pPr>
          </w:p>
        </w:tc>
        <w:tc>
          <w:tcPr>
            <w:tcW w:w="2515" w:type="dxa"/>
            <w:gridSpan w:val="3"/>
            <w:vMerge w:val="restart"/>
            <w:vAlign w:val="center"/>
          </w:tcPr>
          <w:p>
            <w:pPr>
              <w:jc w:val="left"/>
              <w:rPr>
                <w:rFonts w:ascii="黑体" w:eastAsia="黑体"/>
                <w:sz w:val="24"/>
              </w:rPr>
            </w:pPr>
            <w:r>
              <w:rPr>
                <w:rFonts w:hint="eastAsia" w:ascii="黑体" w:eastAsia="黑体"/>
                <w:sz w:val="24"/>
              </w:rPr>
              <w:t>3.</w:t>
            </w:r>
          </w:p>
          <w:p>
            <w:pPr>
              <w:jc w:val="left"/>
              <w:rPr>
                <w:rFonts w:ascii="黑体" w:eastAsia="黑体"/>
                <w:sz w:val="24"/>
              </w:rPr>
            </w:pPr>
            <w:r>
              <w:rPr>
                <w:rFonts w:hint="eastAsia" w:ascii="黑体" w:eastAsia="黑体"/>
                <w:sz w:val="15"/>
                <w:szCs w:val="15"/>
              </w:rPr>
              <w:t>(是否开设创新特色课程?)</w:t>
            </w:r>
          </w:p>
        </w:tc>
        <w:tc>
          <w:tcPr>
            <w:tcW w:w="1241" w:type="dxa"/>
            <w:gridSpan w:val="3"/>
          </w:tcPr>
          <w:p>
            <w:pPr>
              <w:jc w:val="center"/>
              <w:rPr>
                <w:rFonts w:ascii="黑体" w:eastAsia="黑体"/>
                <w:sz w:val="24"/>
              </w:rPr>
            </w:pPr>
            <w:r>
              <w:rPr>
                <w:rFonts w:hint="eastAsia" w:ascii="黑体" w:eastAsia="黑体"/>
                <w:sz w:val="24"/>
              </w:rPr>
              <w:t>课程性质</w:t>
            </w:r>
          </w:p>
        </w:tc>
        <w:tc>
          <w:tcPr>
            <w:tcW w:w="1642" w:type="dxa"/>
            <w:gridSpan w:val="2"/>
          </w:tcPr>
          <w:p>
            <w:pPr>
              <w:jc w:val="center"/>
              <w:rPr>
                <w:rFonts w:ascii="黑体" w:eastAsia="黑体"/>
                <w:sz w:val="24"/>
              </w:rPr>
            </w:pPr>
            <w:r>
              <w:rPr>
                <w:rFonts w:hint="eastAsia" w:ascii="黑体" w:eastAsia="黑体"/>
                <w:sz w:val="24"/>
              </w:rPr>
              <w:t>必修   选修</w:t>
            </w:r>
          </w:p>
        </w:tc>
        <w:tc>
          <w:tcPr>
            <w:tcW w:w="2071" w:type="dxa"/>
            <w:gridSpan w:val="6"/>
          </w:tcPr>
          <w:p>
            <w:pPr>
              <w:jc w:val="center"/>
              <w:rPr>
                <w:rFonts w:ascii="黑体" w:eastAsia="黑体"/>
                <w:sz w:val="24"/>
              </w:rPr>
            </w:pPr>
            <w:r>
              <w:rPr>
                <w:rFonts w:hint="eastAsia" w:ascii="黑体" w:eastAsia="黑体"/>
                <w:sz w:val="24"/>
              </w:rPr>
              <w:t>学生数量</w:t>
            </w:r>
          </w:p>
        </w:tc>
        <w:tc>
          <w:tcPr>
            <w:tcW w:w="2071" w:type="dxa"/>
            <w:gridSpan w:val="2"/>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60" w:type="dxa"/>
            <w:vMerge w:val="continue"/>
            <w:vAlign w:val="center"/>
          </w:tcPr>
          <w:p>
            <w:pPr>
              <w:jc w:val="center"/>
              <w:rPr>
                <w:rFonts w:ascii="黑体" w:eastAsia="黑体"/>
                <w:sz w:val="24"/>
              </w:rPr>
            </w:pPr>
          </w:p>
        </w:tc>
        <w:tc>
          <w:tcPr>
            <w:tcW w:w="2515" w:type="dxa"/>
            <w:gridSpan w:val="3"/>
            <w:vMerge w:val="continue"/>
            <w:vAlign w:val="center"/>
          </w:tcPr>
          <w:p>
            <w:pPr>
              <w:jc w:val="left"/>
              <w:rPr>
                <w:rFonts w:ascii="黑体" w:eastAsia="黑体"/>
                <w:sz w:val="24"/>
              </w:rPr>
            </w:pPr>
          </w:p>
        </w:tc>
        <w:tc>
          <w:tcPr>
            <w:tcW w:w="1241" w:type="dxa"/>
            <w:gridSpan w:val="3"/>
            <w:vAlign w:val="center"/>
          </w:tcPr>
          <w:p>
            <w:pPr>
              <w:rPr>
                <w:rFonts w:eastAsia="黑体"/>
                <w:sz w:val="24"/>
              </w:rPr>
            </w:pPr>
            <w:r>
              <w:rPr>
                <w:rFonts w:hint="eastAsia" w:ascii="黑体" w:eastAsia="黑体"/>
                <w:sz w:val="24"/>
              </w:rPr>
              <w:t>所用教材</w:t>
            </w:r>
          </w:p>
        </w:tc>
        <w:tc>
          <w:tcPr>
            <w:tcW w:w="5784" w:type="dxa"/>
            <w:gridSpan w:val="10"/>
            <w:vAlign w:val="center"/>
          </w:tcPr>
          <w:p>
            <w:pPr>
              <w:rPr>
                <w:rFonts w:eastAsia="黑体"/>
                <w:sz w:val="24"/>
              </w:rPr>
            </w:pPr>
            <w:r>
              <w:rPr>
                <w:rFonts w:hint="eastAsia" w:ascii="黑体" w:eastAsia="黑体"/>
                <w:sz w:val="24"/>
              </w:rPr>
              <w:t>出版社</w:t>
            </w:r>
            <w:r>
              <w:rPr>
                <w:rFonts w:hint="eastAsia" w:ascii="黑体" w:eastAsia="黑体"/>
                <w:sz w:val="24"/>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60" w:type="dxa"/>
            <w:vMerge w:val="continue"/>
            <w:vAlign w:val="center"/>
          </w:tcPr>
          <w:p>
            <w:pPr>
              <w:jc w:val="center"/>
              <w:rPr>
                <w:rFonts w:ascii="黑体" w:eastAsia="黑体"/>
                <w:sz w:val="24"/>
              </w:rPr>
            </w:pPr>
          </w:p>
        </w:tc>
        <w:tc>
          <w:tcPr>
            <w:tcW w:w="2515" w:type="dxa"/>
            <w:gridSpan w:val="3"/>
            <w:vMerge w:val="continue"/>
            <w:vAlign w:val="center"/>
          </w:tcPr>
          <w:p>
            <w:pPr>
              <w:jc w:val="left"/>
              <w:rPr>
                <w:rFonts w:ascii="黑体" w:eastAsia="黑体"/>
                <w:sz w:val="24"/>
              </w:rPr>
            </w:pPr>
          </w:p>
        </w:tc>
        <w:tc>
          <w:tcPr>
            <w:tcW w:w="7025" w:type="dxa"/>
            <w:gridSpan w:val="13"/>
            <w:vAlign w:val="center"/>
          </w:tcPr>
          <w:p>
            <w:pPr>
              <w:rPr>
                <w:rFonts w:eastAsia="黑体"/>
                <w:sz w:val="24"/>
              </w:rPr>
            </w:pPr>
            <w:r>
              <w:rPr>
                <w:rFonts w:hint="eastAsia" w:eastAsia="黑体"/>
                <w:sz w:val="24"/>
              </w:rPr>
              <w:t>教材是：□自选教材□学校指定教材□教育部推荐教材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2700" w:type="dxa"/>
            <w:gridSpan w:val="2"/>
            <w:vAlign w:val="center"/>
          </w:tcPr>
          <w:p>
            <w:pPr>
              <w:jc w:val="center"/>
              <w:rPr>
                <w:rFonts w:ascii="黑体" w:eastAsia="黑体"/>
                <w:sz w:val="24"/>
              </w:rPr>
            </w:pPr>
            <w:r>
              <w:rPr>
                <w:rFonts w:hint="eastAsia" w:ascii="黑体" w:eastAsia="黑体"/>
                <w:sz w:val="24"/>
              </w:rPr>
              <w:t>申请编写教材名称</w:t>
            </w:r>
          </w:p>
        </w:tc>
        <w:tc>
          <w:tcPr>
            <w:tcW w:w="8100" w:type="dxa"/>
            <w:gridSpan w:val="15"/>
            <w:vAlign w:val="center"/>
          </w:tcPr>
          <w:p>
            <w:pPr>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jc w:val="center"/>
        </w:trPr>
        <w:tc>
          <w:tcPr>
            <w:tcW w:w="2700" w:type="dxa"/>
            <w:gridSpan w:val="2"/>
            <w:vAlign w:val="center"/>
          </w:tcPr>
          <w:p>
            <w:pPr>
              <w:jc w:val="center"/>
              <w:rPr>
                <w:rFonts w:ascii="黑体" w:eastAsia="黑体"/>
                <w:sz w:val="24"/>
              </w:rPr>
            </w:pPr>
            <w:r>
              <w:rPr>
                <w:rFonts w:hint="eastAsia" w:ascii="黑体" w:eastAsia="黑体"/>
                <w:sz w:val="24"/>
              </w:rPr>
              <w:t>申请职位</w:t>
            </w:r>
          </w:p>
        </w:tc>
        <w:tc>
          <w:tcPr>
            <w:tcW w:w="8100" w:type="dxa"/>
            <w:gridSpan w:val="15"/>
            <w:vAlign w:val="center"/>
          </w:tcPr>
          <w:p>
            <w:pPr>
              <w:jc w:val="center"/>
              <w:rPr>
                <w:rFonts w:ascii="黑体" w:eastAsia="黑体"/>
                <w:sz w:val="24"/>
              </w:rPr>
            </w:pPr>
            <w:r>
              <w:rPr>
                <w:rFonts w:hint="eastAsia" w:ascii="黑体" w:eastAsia="黑体"/>
                <w:sz w:val="24"/>
              </w:rPr>
              <w:t xml:space="preserve">□主编     □副主编     □编委  </w:t>
            </w:r>
            <w:r>
              <w:rPr>
                <w:rFonts w:hint="eastAsia" w:ascii="宋体" w:hAnsi="宋体"/>
                <w:color w:val="000000"/>
                <w:szCs w:val="21"/>
              </w:rPr>
              <w:t>（可多选）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260" w:type="dxa"/>
            <w:vAlign w:val="center"/>
          </w:tcPr>
          <w:p>
            <w:pPr>
              <w:jc w:val="center"/>
              <w:rPr>
                <w:rFonts w:ascii="黑体" w:eastAsia="黑体"/>
                <w:sz w:val="24"/>
              </w:rPr>
            </w:pPr>
            <w:r>
              <w:rPr>
                <w:rFonts w:hint="eastAsia" w:ascii="黑体" w:eastAsia="黑体"/>
                <w:sz w:val="24"/>
              </w:rPr>
              <w:t>学术兼职</w:t>
            </w:r>
          </w:p>
        </w:tc>
        <w:tc>
          <w:tcPr>
            <w:tcW w:w="9540" w:type="dxa"/>
            <w:gridSpan w:val="16"/>
            <w:vAlign w:val="center"/>
          </w:tcPr>
          <w:p>
            <w:pPr>
              <w:jc w:val="center"/>
              <w:rPr>
                <w:rFonts w:ascii="黑体" w:eastAsia="黑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7" w:hRule="atLeast"/>
          <w:jc w:val="center"/>
        </w:trPr>
        <w:tc>
          <w:tcPr>
            <w:tcW w:w="10800" w:type="dxa"/>
            <w:gridSpan w:val="17"/>
          </w:tcPr>
          <w:p>
            <w:pPr>
              <w:rPr>
                <w:rFonts w:ascii="黑体" w:eastAsia="黑体"/>
                <w:sz w:val="24"/>
              </w:rPr>
            </w:pPr>
            <w:r>
              <w:rPr>
                <w:rFonts w:hint="eastAsia" w:ascii="黑体" w:eastAsia="黑体"/>
                <w:sz w:val="24"/>
              </w:rPr>
              <w:t>专业特长</w:t>
            </w:r>
            <w:r>
              <w:rPr>
                <w:rFonts w:hint="eastAsia" w:ascii="楷体_GB2312" w:eastAsia="楷体_GB2312"/>
                <w:sz w:val="24"/>
              </w:rPr>
              <w:t>（限</w:t>
            </w:r>
            <w:r>
              <w:rPr>
                <w:rFonts w:hint="eastAsia" w:eastAsia="楷体_GB2312"/>
                <w:sz w:val="24"/>
              </w:rPr>
              <w:t>100</w:t>
            </w:r>
            <w:r>
              <w:rPr>
                <w:rFonts w:hint="eastAsia" w:ascii="楷体_GB2312" w:eastAsia="楷体_GB2312"/>
                <w:sz w:val="24"/>
              </w:rPr>
              <w:t>汉字以内）</w:t>
            </w:r>
            <w:r>
              <w:rPr>
                <w:rFonts w:hint="eastAsia" w:ascii="黑体" w:eastAsia="黑体"/>
                <w:sz w:val="24"/>
              </w:rPr>
              <w:t>：</w:t>
            </w:r>
          </w:p>
          <w:p>
            <w:pP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7" w:hRule="atLeast"/>
          <w:jc w:val="center"/>
        </w:trPr>
        <w:tc>
          <w:tcPr>
            <w:tcW w:w="10800" w:type="dxa"/>
            <w:gridSpan w:val="17"/>
            <w:tcBorders>
              <w:bottom w:val="single" w:color="auto" w:sz="4" w:space="0"/>
            </w:tcBorders>
          </w:tcPr>
          <w:p>
            <w:pPr>
              <w:rPr>
                <w:rFonts w:ascii="黑体" w:hAnsi="宋体" w:eastAsia="黑体"/>
                <w:sz w:val="24"/>
              </w:rPr>
            </w:pPr>
            <w:r>
              <w:rPr>
                <w:rFonts w:hint="eastAsia" w:ascii="黑体" w:hAnsi="宋体" w:eastAsia="黑体"/>
                <w:sz w:val="24"/>
              </w:rPr>
              <w:t>曾参加编写教材、著作情况</w:t>
            </w:r>
            <w:r>
              <w:rPr>
                <w:rFonts w:hint="eastAsia" w:ascii="宋体" w:hAnsi="宋体"/>
                <w:color w:val="000000"/>
                <w:szCs w:val="21"/>
              </w:rPr>
              <w:t>（注明书名，出版社、出版时间、主编及本人在书中担任主编、副主编、编者情况）</w:t>
            </w:r>
            <w:r>
              <w:rPr>
                <w:rFonts w:hint="eastAsia" w:ascii="黑体" w:hAnsi="宋体" w:eastAsia="黑体"/>
                <w:sz w:val="24"/>
              </w:rPr>
              <w:t>：</w:t>
            </w:r>
          </w:p>
          <w:p>
            <w:pPr>
              <w:rPr>
                <w:rFonts w:ascii="黑体" w:eastAsia="黑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10800" w:type="dxa"/>
            <w:gridSpan w:val="17"/>
          </w:tcPr>
          <w:p>
            <w:pPr>
              <w:rPr>
                <w:rFonts w:ascii="黑体" w:hAnsi="宋体" w:eastAsia="黑体"/>
                <w:sz w:val="24"/>
              </w:rPr>
            </w:pPr>
            <w:r>
              <w:rPr>
                <w:rFonts w:hint="eastAsia" w:ascii="黑体" w:hAnsi="宋体" w:eastAsia="黑体"/>
                <w:sz w:val="24"/>
              </w:rPr>
              <w:t>对拟编写教材的意见和建议：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10800" w:type="dxa"/>
            <w:gridSpan w:val="17"/>
          </w:tcPr>
          <w:p>
            <w:pPr>
              <w:rPr>
                <w:rFonts w:ascii="黑体" w:eastAsia="黑体"/>
                <w:sz w:val="24"/>
                <w:szCs w:val="21"/>
              </w:rPr>
            </w:pPr>
            <w:r>
              <w:rPr>
                <w:rFonts w:hint="eastAsia" w:ascii="黑体" w:hAnsi="宋体" w:eastAsia="黑体"/>
                <w:sz w:val="24"/>
              </w:rPr>
              <w:t>如参加编写，是否同意使用本教材教学：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jc w:val="center"/>
        </w:trPr>
        <w:tc>
          <w:tcPr>
            <w:tcW w:w="10800" w:type="dxa"/>
            <w:gridSpan w:val="17"/>
          </w:tcPr>
          <w:p>
            <w:pPr>
              <w:rPr>
                <w:rFonts w:ascii="黑体" w:hAnsi="宋体" w:eastAsia="黑体"/>
                <w:sz w:val="24"/>
              </w:rPr>
            </w:pPr>
            <w:r>
              <w:rPr>
                <w:rFonts w:hint="eastAsia" w:ascii="黑体" w:hAnsi="宋体" w:eastAsia="黑体"/>
                <w:sz w:val="24"/>
              </w:rPr>
              <w:t>其他需要说明的问题：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10800" w:type="dxa"/>
            <w:gridSpan w:val="17"/>
          </w:tcPr>
          <w:p>
            <w:pPr>
              <w:rPr>
                <w:rFonts w:ascii="黑体" w:hAnsi="宋体" w:eastAsia="黑体"/>
                <w:sz w:val="24"/>
              </w:rPr>
            </w:pPr>
            <w:r>
              <w:rPr>
                <w:rFonts w:hint="eastAsia" w:ascii="黑体" w:hAnsi="宋体" w:eastAsia="黑体"/>
                <w:sz w:val="24"/>
              </w:rPr>
              <w:t>学校党委意见：</w:t>
            </w:r>
          </w:p>
          <w:p>
            <w:pPr>
              <w:ind w:firstLine="240" w:firstLineChars="100"/>
              <w:rPr>
                <w:rFonts w:ascii="黑体" w:hAnsi="宋体" w:eastAsia="黑体"/>
                <w:sz w:val="24"/>
              </w:rPr>
            </w:pPr>
          </w:p>
          <w:p>
            <w:pPr>
              <w:ind w:firstLine="7920" w:firstLineChars="3300"/>
              <w:rPr>
                <w:rFonts w:ascii="楷体_GB2312" w:hAnsi="宋体" w:eastAsia="楷体_GB2312"/>
                <w:sz w:val="24"/>
              </w:rPr>
            </w:pPr>
          </w:p>
          <w:p>
            <w:pPr>
              <w:ind w:firstLine="7920" w:firstLineChars="3300"/>
              <w:rPr>
                <w:rFonts w:ascii="楷体_GB2312" w:hAnsi="宋体" w:eastAsia="楷体_GB2312"/>
                <w:sz w:val="24"/>
              </w:rPr>
            </w:pPr>
            <w:r>
              <w:rPr>
                <w:rFonts w:hint="eastAsia" w:ascii="楷体_GB2312" w:hAnsi="宋体" w:eastAsia="楷体_GB2312"/>
                <w:sz w:val="24"/>
              </w:rPr>
              <w:t>（学校党委盖章</w:t>
            </w:r>
            <w:r>
              <w:rPr>
                <w:rFonts w:ascii="楷体_GB2312" w:hAnsi="宋体" w:eastAsia="楷体_GB2312"/>
                <w:sz w:val="24"/>
              </w:rPr>
              <w:t>）</w:t>
            </w:r>
          </w:p>
          <w:p>
            <w:pPr>
              <w:ind w:firstLine="7920" w:firstLineChars="3300"/>
              <w:rPr>
                <w:rFonts w:ascii="楷体_GB2312" w:hAnsi="宋体" w:eastAsia="楷体_GB2312"/>
                <w:sz w:val="24"/>
              </w:rPr>
            </w:pPr>
          </w:p>
          <w:p>
            <w:pPr>
              <w:ind w:firstLine="7920" w:firstLineChars="3300"/>
              <w:rPr>
                <w:rFonts w:ascii="黑体" w:hAnsi="宋体" w:eastAsia="黑体"/>
                <w:sz w:val="24"/>
              </w:rPr>
            </w:pPr>
            <w:r>
              <w:rPr>
                <w:rFonts w:hint="eastAsia" w:ascii="楷体_GB2312" w:hAnsi="宋体" w:eastAsia="楷体_GB2312"/>
                <w:sz w:val="24"/>
              </w:rPr>
              <w:t xml:space="preserve"> 年     月     日</w:t>
            </w:r>
          </w:p>
        </w:tc>
      </w:tr>
    </w:tbl>
    <w:p/>
    <w:sectPr>
      <w:footerReference r:id="rId3" w:type="even"/>
      <w:pgSz w:w="11907" w:h="16840"/>
      <w:pgMar w:top="1021" w:right="907" w:bottom="907" w:left="90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光中长宋_CNKI">
    <w:altName w:val="宋体"/>
    <w:panose1 w:val="02000500000000000000"/>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MingLiU_HKSCS">
    <w:panose1 w:val="02020500000000000000"/>
    <w:charset w:val="88"/>
    <w:family w:val="roman"/>
    <w:pitch w:val="default"/>
    <w:sig w:usb0="A00002FF" w:usb1="38CFFCFA" w:usb2="00000016" w:usb3="00000000" w:csb0="00100001" w:csb1="00000000"/>
  </w:font>
  <w:font w:name="华文楷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3"/>
      </w:rPr>
    </w:pPr>
    <w:r>
      <w:rPr>
        <w:rStyle w:val="13"/>
      </w:rPr>
      <w:fldChar w:fldCharType="begin"/>
    </w:r>
    <w:r>
      <w:rPr>
        <w:rStyle w:val="13"/>
      </w:rPr>
      <w:instrText xml:space="preserve">PAGE  </w:instrText>
    </w:r>
    <w:r>
      <w:rPr>
        <w:rStyle w:val="13"/>
      </w:rPr>
      <w:fldChar w:fldCharType="end"/>
    </w:r>
  </w:p>
  <w:p>
    <w:pPr>
      <w:pStyle w:val="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D85D4F"/>
    <w:multiLevelType w:val="multilevel"/>
    <w:tmpl w:val="69D85D4F"/>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04F25"/>
    <w:rsid w:val="00000608"/>
    <w:rsid w:val="00022C70"/>
    <w:rsid w:val="000266ED"/>
    <w:rsid w:val="00031066"/>
    <w:rsid w:val="0003238A"/>
    <w:rsid w:val="00034B17"/>
    <w:rsid w:val="00054884"/>
    <w:rsid w:val="00077829"/>
    <w:rsid w:val="0008315C"/>
    <w:rsid w:val="00094480"/>
    <w:rsid w:val="000B04D1"/>
    <w:rsid w:val="000B711C"/>
    <w:rsid w:val="000C4791"/>
    <w:rsid w:val="000F5B4A"/>
    <w:rsid w:val="00102655"/>
    <w:rsid w:val="00112F5D"/>
    <w:rsid w:val="001369C9"/>
    <w:rsid w:val="00161991"/>
    <w:rsid w:val="00162066"/>
    <w:rsid w:val="00164246"/>
    <w:rsid w:val="00184537"/>
    <w:rsid w:val="00197179"/>
    <w:rsid w:val="001C5578"/>
    <w:rsid w:val="0020185F"/>
    <w:rsid w:val="002203F1"/>
    <w:rsid w:val="0022438C"/>
    <w:rsid w:val="00224660"/>
    <w:rsid w:val="00235E48"/>
    <w:rsid w:val="00256832"/>
    <w:rsid w:val="00257AD5"/>
    <w:rsid w:val="00265230"/>
    <w:rsid w:val="00281AA0"/>
    <w:rsid w:val="00293228"/>
    <w:rsid w:val="00297D84"/>
    <w:rsid w:val="002A61A1"/>
    <w:rsid w:val="002D00A2"/>
    <w:rsid w:val="002E1BB0"/>
    <w:rsid w:val="002F2255"/>
    <w:rsid w:val="0030713B"/>
    <w:rsid w:val="00315238"/>
    <w:rsid w:val="003566F2"/>
    <w:rsid w:val="003662F2"/>
    <w:rsid w:val="00385E62"/>
    <w:rsid w:val="003A659B"/>
    <w:rsid w:val="003B1A22"/>
    <w:rsid w:val="003C48D7"/>
    <w:rsid w:val="003D5CC7"/>
    <w:rsid w:val="003F323B"/>
    <w:rsid w:val="004009FF"/>
    <w:rsid w:val="004207EF"/>
    <w:rsid w:val="00434022"/>
    <w:rsid w:val="00436231"/>
    <w:rsid w:val="00436D21"/>
    <w:rsid w:val="00440847"/>
    <w:rsid w:val="00440E7A"/>
    <w:rsid w:val="00442526"/>
    <w:rsid w:val="0045589D"/>
    <w:rsid w:val="00486937"/>
    <w:rsid w:val="004A0F9D"/>
    <w:rsid w:val="004F0A17"/>
    <w:rsid w:val="00504B8D"/>
    <w:rsid w:val="005217F7"/>
    <w:rsid w:val="005223B2"/>
    <w:rsid w:val="005304AE"/>
    <w:rsid w:val="0053758E"/>
    <w:rsid w:val="00555643"/>
    <w:rsid w:val="00555B04"/>
    <w:rsid w:val="005A0035"/>
    <w:rsid w:val="005A3240"/>
    <w:rsid w:val="005A5EC2"/>
    <w:rsid w:val="005B7A8A"/>
    <w:rsid w:val="005D0B8A"/>
    <w:rsid w:val="00600A68"/>
    <w:rsid w:val="00604F25"/>
    <w:rsid w:val="00612A23"/>
    <w:rsid w:val="00672ECA"/>
    <w:rsid w:val="00687A22"/>
    <w:rsid w:val="006B19AB"/>
    <w:rsid w:val="006F185F"/>
    <w:rsid w:val="0070359F"/>
    <w:rsid w:val="007101D6"/>
    <w:rsid w:val="00741C54"/>
    <w:rsid w:val="00760760"/>
    <w:rsid w:val="00761110"/>
    <w:rsid w:val="00780B91"/>
    <w:rsid w:val="007857AB"/>
    <w:rsid w:val="007A5446"/>
    <w:rsid w:val="007A736B"/>
    <w:rsid w:val="007B0226"/>
    <w:rsid w:val="007B368A"/>
    <w:rsid w:val="007E7657"/>
    <w:rsid w:val="007F070A"/>
    <w:rsid w:val="00813614"/>
    <w:rsid w:val="00814078"/>
    <w:rsid w:val="008232CE"/>
    <w:rsid w:val="00827F74"/>
    <w:rsid w:val="008452F4"/>
    <w:rsid w:val="00856061"/>
    <w:rsid w:val="0087707C"/>
    <w:rsid w:val="008A07A9"/>
    <w:rsid w:val="008A5C33"/>
    <w:rsid w:val="008B41D1"/>
    <w:rsid w:val="008C125F"/>
    <w:rsid w:val="008C5510"/>
    <w:rsid w:val="008D0EFC"/>
    <w:rsid w:val="008D71C8"/>
    <w:rsid w:val="008F5A80"/>
    <w:rsid w:val="00910B5D"/>
    <w:rsid w:val="00922E50"/>
    <w:rsid w:val="00930F48"/>
    <w:rsid w:val="00945A5B"/>
    <w:rsid w:val="00951B74"/>
    <w:rsid w:val="00972B64"/>
    <w:rsid w:val="009832F9"/>
    <w:rsid w:val="00986FF0"/>
    <w:rsid w:val="009B0DCD"/>
    <w:rsid w:val="009B0FEB"/>
    <w:rsid w:val="009C3B1F"/>
    <w:rsid w:val="009D762C"/>
    <w:rsid w:val="009E3256"/>
    <w:rsid w:val="00A14216"/>
    <w:rsid w:val="00A44765"/>
    <w:rsid w:val="00A51C94"/>
    <w:rsid w:val="00A54ED7"/>
    <w:rsid w:val="00A57EAB"/>
    <w:rsid w:val="00AA7863"/>
    <w:rsid w:val="00AB3E6B"/>
    <w:rsid w:val="00AD2DD9"/>
    <w:rsid w:val="00B462A3"/>
    <w:rsid w:val="00B54675"/>
    <w:rsid w:val="00B64AE5"/>
    <w:rsid w:val="00B67EA3"/>
    <w:rsid w:val="00B76A4C"/>
    <w:rsid w:val="00B835E5"/>
    <w:rsid w:val="00B96EB0"/>
    <w:rsid w:val="00BA6004"/>
    <w:rsid w:val="00BA65B8"/>
    <w:rsid w:val="00BC0D1F"/>
    <w:rsid w:val="00BD485E"/>
    <w:rsid w:val="00BF4361"/>
    <w:rsid w:val="00BF4A52"/>
    <w:rsid w:val="00C035FE"/>
    <w:rsid w:val="00C25065"/>
    <w:rsid w:val="00C27455"/>
    <w:rsid w:val="00C52031"/>
    <w:rsid w:val="00C577FC"/>
    <w:rsid w:val="00C77422"/>
    <w:rsid w:val="00CB2CF6"/>
    <w:rsid w:val="00CD2A90"/>
    <w:rsid w:val="00CF1AC0"/>
    <w:rsid w:val="00CF58BC"/>
    <w:rsid w:val="00D01B4C"/>
    <w:rsid w:val="00D424C8"/>
    <w:rsid w:val="00D76F58"/>
    <w:rsid w:val="00D97012"/>
    <w:rsid w:val="00DD50B5"/>
    <w:rsid w:val="00DD6519"/>
    <w:rsid w:val="00DE4518"/>
    <w:rsid w:val="00DF7F0E"/>
    <w:rsid w:val="00E07D41"/>
    <w:rsid w:val="00E20249"/>
    <w:rsid w:val="00E3192C"/>
    <w:rsid w:val="00E40DF4"/>
    <w:rsid w:val="00E70DF4"/>
    <w:rsid w:val="00E75A41"/>
    <w:rsid w:val="00E92036"/>
    <w:rsid w:val="00EA0E1B"/>
    <w:rsid w:val="00ED0163"/>
    <w:rsid w:val="00EE7D74"/>
    <w:rsid w:val="00F0412B"/>
    <w:rsid w:val="00F161D8"/>
    <w:rsid w:val="00F46A64"/>
    <w:rsid w:val="00F7265F"/>
    <w:rsid w:val="00F8428A"/>
    <w:rsid w:val="00FA2D4D"/>
    <w:rsid w:val="00FA4ACE"/>
    <w:rsid w:val="00FB0AC5"/>
    <w:rsid w:val="00FE3420"/>
    <w:rsid w:val="4CB7656F"/>
    <w:rsid w:val="506B6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0"/>
    <w:pPr>
      <w:keepNext/>
      <w:jc w:val="center"/>
      <w:outlineLvl w:val="0"/>
    </w:pPr>
    <w:rPr>
      <w:rFonts w:eastAsia="黑体"/>
      <w:b/>
      <w:bCs/>
      <w:sz w:val="24"/>
    </w:rPr>
  </w:style>
  <w:style w:type="paragraph" w:styleId="3">
    <w:name w:val="heading 3"/>
    <w:basedOn w:val="1"/>
    <w:next w:val="1"/>
    <w:link w:val="14"/>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8"/>
    <w:unhideWhenUsed/>
    <w:uiPriority w:val="0"/>
    <w:pPr>
      <w:spacing w:after="120"/>
    </w:pPr>
  </w:style>
  <w:style w:type="paragraph" w:styleId="5">
    <w:name w:val="Balloon Text"/>
    <w:basedOn w:val="1"/>
    <w:link w:val="19"/>
    <w:semiHidden/>
    <w:unhideWhenUsed/>
    <w:qFormat/>
    <w:uiPriority w:val="99"/>
    <w:rPr>
      <w:sz w:val="18"/>
      <w:szCs w:val="18"/>
    </w:rPr>
  </w:style>
  <w:style w:type="paragraph" w:styleId="6">
    <w:name w:val="footer"/>
    <w:basedOn w:val="1"/>
    <w:link w:val="17"/>
    <w:uiPriority w:val="0"/>
    <w:pPr>
      <w:tabs>
        <w:tab w:val="center" w:pos="4153"/>
        <w:tab w:val="right" w:pos="8306"/>
      </w:tabs>
      <w:snapToGrid w:val="0"/>
      <w:jc w:val="left"/>
    </w:pPr>
    <w:rPr>
      <w:sz w:val="18"/>
      <w:szCs w:val="18"/>
    </w:rPr>
  </w:style>
  <w:style w:type="paragraph" w:styleId="7">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link w:val="21"/>
    <w:unhideWhenUsed/>
    <w:uiPriority w:val="99"/>
    <w:pPr>
      <w:spacing w:after="120"/>
      <w:ind w:left="420" w:leftChars="200"/>
    </w:pPr>
    <w:rPr>
      <w:sz w:val="16"/>
      <w:szCs w:val="16"/>
    </w:rPr>
  </w:style>
  <w:style w:type="paragraph" w:styleId="9">
    <w:name w:val="Body Text 2"/>
    <w:basedOn w:val="1"/>
    <w:link w:val="22"/>
    <w:semiHidden/>
    <w:unhideWhenUsed/>
    <w:uiPriority w:val="99"/>
    <w:pPr>
      <w:spacing w:after="120" w:line="480" w:lineRule="auto"/>
    </w:pPr>
  </w:style>
  <w:style w:type="table" w:styleId="11">
    <w:name w:val="Table Grid"/>
    <w:basedOn w:val="10"/>
    <w:uiPriority w:val="0"/>
    <w:rPr>
      <w:rFonts w:ascii="Times New Roman" w:hAnsi="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3">
    <w:name w:val="page number"/>
    <w:basedOn w:val="12"/>
    <w:uiPriority w:val="0"/>
  </w:style>
  <w:style w:type="character" w:customStyle="1" w:styleId="14">
    <w:name w:val="标题 3 Char"/>
    <w:basedOn w:val="12"/>
    <w:link w:val="3"/>
    <w:uiPriority w:val="0"/>
    <w:rPr>
      <w:b/>
      <w:bCs/>
      <w:kern w:val="2"/>
      <w:sz w:val="32"/>
      <w:szCs w:val="32"/>
    </w:rPr>
  </w:style>
  <w:style w:type="paragraph" w:styleId="15">
    <w:name w:val="List Paragraph"/>
    <w:basedOn w:val="1"/>
    <w:qFormat/>
    <w:uiPriority w:val="34"/>
    <w:pPr>
      <w:ind w:firstLine="420" w:firstLineChars="200"/>
    </w:pPr>
  </w:style>
  <w:style w:type="character" w:customStyle="1" w:styleId="16">
    <w:name w:val="标题 1 Char"/>
    <w:basedOn w:val="12"/>
    <w:link w:val="2"/>
    <w:uiPriority w:val="0"/>
    <w:rPr>
      <w:rFonts w:ascii="Times New Roman" w:hAnsi="Times New Roman" w:eastAsia="黑体"/>
      <w:b/>
      <w:bCs/>
      <w:kern w:val="2"/>
      <w:sz w:val="24"/>
      <w:szCs w:val="24"/>
    </w:rPr>
  </w:style>
  <w:style w:type="character" w:customStyle="1" w:styleId="17">
    <w:name w:val="页脚 Char"/>
    <w:basedOn w:val="12"/>
    <w:link w:val="6"/>
    <w:uiPriority w:val="0"/>
    <w:rPr>
      <w:rFonts w:ascii="Times New Roman" w:hAnsi="Times New Roman"/>
      <w:kern w:val="2"/>
      <w:sz w:val="18"/>
      <w:szCs w:val="18"/>
    </w:rPr>
  </w:style>
  <w:style w:type="character" w:customStyle="1" w:styleId="18">
    <w:name w:val="正文文本 Char"/>
    <w:basedOn w:val="12"/>
    <w:link w:val="4"/>
    <w:uiPriority w:val="0"/>
    <w:rPr>
      <w:rFonts w:ascii="Times New Roman" w:hAnsi="Times New Roman"/>
      <w:kern w:val="2"/>
      <w:sz w:val="21"/>
      <w:szCs w:val="24"/>
    </w:rPr>
  </w:style>
  <w:style w:type="character" w:customStyle="1" w:styleId="19">
    <w:name w:val="批注框文本 Char"/>
    <w:basedOn w:val="12"/>
    <w:link w:val="5"/>
    <w:semiHidden/>
    <w:qFormat/>
    <w:uiPriority w:val="99"/>
    <w:rPr>
      <w:rFonts w:ascii="Times New Roman" w:hAnsi="Times New Roman"/>
      <w:kern w:val="2"/>
      <w:sz w:val="18"/>
      <w:szCs w:val="18"/>
    </w:rPr>
  </w:style>
  <w:style w:type="character" w:customStyle="1" w:styleId="20">
    <w:name w:val="页眉 Char"/>
    <w:basedOn w:val="12"/>
    <w:link w:val="7"/>
    <w:semiHidden/>
    <w:qFormat/>
    <w:uiPriority w:val="99"/>
    <w:rPr>
      <w:rFonts w:ascii="Times New Roman" w:hAnsi="Times New Roman"/>
      <w:kern w:val="2"/>
      <w:sz w:val="18"/>
      <w:szCs w:val="18"/>
    </w:rPr>
  </w:style>
  <w:style w:type="character" w:customStyle="1" w:styleId="21">
    <w:name w:val="正文文本缩进 3 Char"/>
    <w:basedOn w:val="12"/>
    <w:link w:val="8"/>
    <w:uiPriority w:val="99"/>
    <w:rPr>
      <w:rFonts w:ascii="Times New Roman" w:hAnsi="Times New Roman"/>
      <w:kern w:val="2"/>
      <w:sz w:val="16"/>
      <w:szCs w:val="16"/>
    </w:rPr>
  </w:style>
  <w:style w:type="character" w:customStyle="1" w:styleId="22">
    <w:name w:val="正文文本 2 Char"/>
    <w:basedOn w:val="12"/>
    <w:link w:val="9"/>
    <w:semiHidden/>
    <w:uiPriority w:val="99"/>
    <w:rPr>
      <w:rFonts w:ascii="Times New Roman" w:hAnsi="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6925</Words>
  <Characters>7186</Characters>
  <Lines>65</Lines>
  <Paragraphs>18</Paragraphs>
  <TotalTime>312</TotalTime>
  <ScaleCrop>false</ScaleCrop>
  <LinksUpToDate>false</LinksUpToDate>
  <CharactersWithSpaces>7955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2021-04-02T08:06:00Z</dcterms:created>
  <dc:creator>Kxcbs</dc:creator>
  <cp:lastModifiedBy>胡治国-科学社</cp:lastModifiedBy>
  <cp:lastPrinted>2021-04-08T06:40:00Z</cp:lastPrinted>
  <dcterms:modified xsi:type="dcterms:W3CDTF">2021-04-08T06:53:04Z</dcterms:modified>
  <cp:revision>177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6F2472E590474228A8D913389927A88E</vt:lpwstr>
  </property>
</Properties>
</file>